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275F61" w:rsidRPr="00275F61"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275F61" w:rsidRDefault="00535E8F" w:rsidP="00535E8F">
            <w:pPr>
              <w:rPr>
                <w:rFonts w:cs="Arial"/>
                <w:color w:val="000000" w:themeColor="text1"/>
                <w:sz w:val="20"/>
              </w:rPr>
            </w:pPr>
            <w:r w:rsidRPr="00275F61">
              <w:rPr>
                <w:rFonts w:cs="Arial"/>
                <w:color w:val="000000" w:themeColor="text1"/>
                <w:sz w:val="20"/>
              </w:rPr>
              <w:t>Treinamento recomendado</w:t>
            </w:r>
            <w:r w:rsidR="00C54FEF" w:rsidRPr="00275F61">
              <w:rPr>
                <w:rFonts w:cs="Arial"/>
                <w:color w:val="000000" w:themeColor="text1"/>
                <w:sz w:val="20"/>
              </w:rPr>
              <w:t xml:space="preserve">:    </w:t>
            </w:r>
            <w:r w:rsidR="00D81D9F" w:rsidRPr="00275F61">
              <w:rPr>
                <w:rFonts w:cs="Arial"/>
                <w:color w:val="000000" w:themeColor="text1"/>
                <w:sz w:val="20"/>
              </w:rPr>
              <w:fldChar w:fldCharType="begin">
                <w:ffData>
                  <w:name w:val="Selecionar1"/>
                  <w:enabled/>
                  <w:calcOnExit w:val="0"/>
                  <w:checkBox>
                    <w:sizeAuto/>
                    <w:default w:val="1"/>
                  </w:checkBox>
                </w:ffData>
              </w:fldChar>
            </w:r>
            <w:bookmarkStart w:id="0" w:name="Selecionar1"/>
            <w:r w:rsidR="00C54FEF" w:rsidRPr="00275F61">
              <w:rPr>
                <w:rFonts w:cs="Arial"/>
                <w:color w:val="000000" w:themeColor="text1"/>
                <w:sz w:val="20"/>
              </w:rPr>
              <w:instrText xml:space="preserve"> FORMCHECKBOX </w:instrText>
            </w:r>
            <w:r w:rsidR="005325C6">
              <w:rPr>
                <w:rFonts w:cs="Arial"/>
                <w:color w:val="000000" w:themeColor="text1"/>
                <w:sz w:val="20"/>
              </w:rPr>
            </w:r>
            <w:r w:rsidR="005325C6">
              <w:rPr>
                <w:rFonts w:cs="Arial"/>
                <w:color w:val="000000" w:themeColor="text1"/>
                <w:sz w:val="20"/>
              </w:rPr>
              <w:fldChar w:fldCharType="separate"/>
            </w:r>
            <w:r w:rsidR="00D81D9F" w:rsidRPr="00275F61">
              <w:rPr>
                <w:rFonts w:cs="Arial"/>
                <w:color w:val="000000" w:themeColor="text1"/>
                <w:sz w:val="20"/>
              </w:rPr>
              <w:fldChar w:fldCharType="end"/>
            </w:r>
            <w:bookmarkEnd w:id="0"/>
            <w:r w:rsidR="00C54FEF" w:rsidRPr="00275F61">
              <w:rPr>
                <w:rFonts w:cs="Arial"/>
                <w:color w:val="000000" w:themeColor="text1"/>
                <w:sz w:val="20"/>
              </w:rPr>
              <w:t xml:space="preserve"> - formal          </w:t>
            </w:r>
            <w:r w:rsidR="00D81D9F" w:rsidRPr="00275F61">
              <w:rPr>
                <w:rFonts w:cs="Arial"/>
                <w:color w:val="000000" w:themeColor="text1"/>
                <w:sz w:val="20"/>
              </w:rPr>
              <w:fldChar w:fldCharType="begin">
                <w:ffData>
                  <w:name w:val="Selecionar2"/>
                  <w:enabled/>
                  <w:calcOnExit w:val="0"/>
                  <w:checkBox>
                    <w:sizeAuto/>
                    <w:default w:val="0"/>
                  </w:checkBox>
                </w:ffData>
              </w:fldChar>
            </w:r>
            <w:bookmarkStart w:id="1" w:name="Selecionar2"/>
            <w:r w:rsidR="00C54FEF" w:rsidRPr="00275F61">
              <w:rPr>
                <w:rFonts w:cs="Arial"/>
                <w:color w:val="000000" w:themeColor="text1"/>
                <w:sz w:val="20"/>
              </w:rPr>
              <w:instrText xml:space="preserve"> FORMCHECKBOX </w:instrText>
            </w:r>
            <w:r w:rsidR="005325C6">
              <w:rPr>
                <w:rFonts w:cs="Arial"/>
                <w:color w:val="000000" w:themeColor="text1"/>
                <w:sz w:val="20"/>
              </w:rPr>
            </w:r>
            <w:r w:rsidR="005325C6">
              <w:rPr>
                <w:rFonts w:cs="Arial"/>
                <w:color w:val="000000" w:themeColor="text1"/>
                <w:sz w:val="20"/>
              </w:rPr>
              <w:fldChar w:fldCharType="separate"/>
            </w:r>
            <w:r w:rsidR="00D81D9F" w:rsidRPr="00275F61">
              <w:rPr>
                <w:rFonts w:cs="Arial"/>
                <w:color w:val="000000" w:themeColor="text1"/>
                <w:sz w:val="20"/>
              </w:rPr>
              <w:fldChar w:fldCharType="end"/>
            </w:r>
            <w:bookmarkEnd w:id="1"/>
            <w:r w:rsidR="00C54FEF" w:rsidRPr="00275F61">
              <w:rPr>
                <w:rFonts w:cs="Arial"/>
                <w:color w:val="000000" w:themeColor="text1"/>
                <w:sz w:val="20"/>
              </w:rPr>
              <w:t xml:space="preserve"> - leitura (sem necessidade de manter em registro) </w:t>
            </w:r>
          </w:p>
        </w:tc>
      </w:tr>
      <w:tr w:rsidR="00275F61" w:rsidRPr="00275F61" w14:paraId="6BE9DE6E" w14:textId="77777777">
        <w:tblPrEx>
          <w:tblCellMar>
            <w:left w:w="57" w:type="dxa"/>
            <w:right w:w="57" w:type="dxa"/>
          </w:tblCellMar>
        </w:tblPrEx>
        <w:trPr>
          <w:gridAfter w:val="1"/>
          <w:wAfter w:w="57" w:type="dxa"/>
          <w:cantSplit/>
          <w:trHeight w:hRule="exact" w:val="397"/>
        </w:trPr>
        <w:tc>
          <w:tcPr>
            <w:tcW w:w="9702" w:type="dxa"/>
            <w:gridSpan w:val="8"/>
            <w:tcBorders>
              <w:top w:val="single" w:sz="12" w:space="0" w:color="auto"/>
              <w:bottom w:val="single" w:sz="12" w:space="0" w:color="auto"/>
            </w:tcBorders>
            <w:vAlign w:val="center"/>
          </w:tcPr>
          <w:p w14:paraId="6B927044" w14:textId="77777777" w:rsidR="00C54FEF" w:rsidRPr="00275F61" w:rsidRDefault="00C54FEF">
            <w:pPr>
              <w:spacing w:before="0" w:after="0"/>
              <w:jc w:val="center"/>
              <w:rPr>
                <w:rFonts w:cs="Arial"/>
                <w:b/>
                <w:color w:val="000000" w:themeColor="text1"/>
              </w:rPr>
            </w:pPr>
            <w:r w:rsidRPr="00275F61">
              <w:rPr>
                <w:rFonts w:cs="Arial"/>
                <w:b/>
                <w:color w:val="000000" w:themeColor="text1"/>
              </w:rPr>
              <w:t>Controle de revisão</w:t>
            </w:r>
          </w:p>
        </w:tc>
      </w:tr>
      <w:tr w:rsidR="00275F61" w:rsidRPr="00275F61" w14:paraId="071AEAD1" w14:textId="77777777" w:rsidTr="008B559C">
        <w:tblPrEx>
          <w:tblCellMar>
            <w:left w:w="57" w:type="dxa"/>
            <w:right w:w="57" w:type="dxa"/>
          </w:tblCellMar>
        </w:tblPrEx>
        <w:trPr>
          <w:gridAfter w:val="1"/>
          <w:wAfter w:w="57" w:type="dxa"/>
          <w:cantSplit/>
        </w:trPr>
        <w:tc>
          <w:tcPr>
            <w:tcW w:w="1007" w:type="dxa"/>
            <w:tcBorders>
              <w:bottom w:val="single" w:sz="6" w:space="0" w:color="auto"/>
            </w:tcBorders>
            <w:vAlign w:val="center"/>
          </w:tcPr>
          <w:p w14:paraId="06071A60" w14:textId="77777777" w:rsidR="00C54FEF" w:rsidRPr="00275F61" w:rsidRDefault="00C54FEF" w:rsidP="00E2088E">
            <w:pPr>
              <w:spacing w:after="0"/>
              <w:jc w:val="center"/>
              <w:rPr>
                <w:rFonts w:cs="Arial"/>
                <w:b/>
                <w:color w:val="000000" w:themeColor="text1"/>
                <w:sz w:val="20"/>
              </w:rPr>
            </w:pPr>
            <w:r w:rsidRPr="00275F61">
              <w:rPr>
                <w:rFonts w:cs="Arial"/>
                <w:b/>
                <w:color w:val="000000" w:themeColor="text1"/>
                <w:sz w:val="20"/>
              </w:rPr>
              <w:t>Revisão</w:t>
            </w:r>
          </w:p>
        </w:tc>
        <w:tc>
          <w:tcPr>
            <w:tcW w:w="850" w:type="dxa"/>
            <w:tcBorders>
              <w:left w:val="single" w:sz="6" w:space="0" w:color="auto"/>
              <w:bottom w:val="single" w:sz="6" w:space="0" w:color="auto"/>
              <w:right w:val="single" w:sz="6" w:space="0" w:color="auto"/>
            </w:tcBorders>
            <w:vAlign w:val="center"/>
          </w:tcPr>
          <w:p w14:paraId="598B8474" w14:textId="77777777" w:rsidR="00C54FEF" w:rsidRPr="00275F61" w:rsidRDefault="00C54FEF">
            <w:pPr>
              <w:spacing w:after="0"/>
              <w:jc w:val="center"/>
              <w:rPr>
                <w:rFonts w:cs="Arial"/>
                <w:b/>
                <w:color w:val="000000" w:themeColor="text1"/>
                <w:sz w:val="20"/>
              </w:rPr>
            </w:pPr>
            <w:r w:rsidRPr="00275F61">
              <w:rPr>
                <w:rFonts w:cs="Arial"/>
                <w:b/>
                <w:color w:val="000000" w:themeColor="text1"/>
                <w:sz w:val="20"/>
              </w:rPr>
              <w:t>Data</w:t>
            </w:r>
          </w:p>
        </w:tc>
        <w:tc>
          <w:tcPr>
            <w:tcW w:w="1321" w:type="dxa"/>
            <w:gridSpan w:val="2"/>
            <w:tcBorders>
              <w:bottom w:val="single" w:sz="6" w:space="0" w:color="auto"/>
              <w:right w:val="single" w:sz="6" w:space="0" w:color="auto"/>
            </w:tcBorders>
            <w:vAlign w:val="center"/>
          </w:tcPr>
          <w:p w14:paraId="58653D17" w14:textId="77777777" w:rsidR="00C54FEF" w:rsidRPr="00275F61" w:rsidRDefault="00C54FEF">
            <w:pPr>
              <w:spacing w:after="0"/>
              <w:jc w:val="center"/>
              <w:rPr>
                <w:rFonts w:cs="Arial"/>
                <w:b/>
                <w:color w:val="000000" w:themeColor="text1"/>
                <w:sz w:val="20"/>
              </w:rPr>
            </w:pPr>
            <w:r w:rsidRPr="00275F61">
              <w:rPr>
                <w:rFonts w:cs="Arial"/>
                <w:b/>
                <w:color w:val="000000" w:themeColor="text1"/>
                <w:sz w:val="20"/>
              </w:rPr>
              <w:t>Item</w:t>
            </w:r>
          </w:p>
        </w:tc>
        <w:tc>
          <w:tcPr>
            <w:tcW w:w="6524" w:type="dxa"/>
            <w:gridSpan w:val="4"/>
            <w:tcBorders>
              <w:bottom w:val="single" w:sz="6" w:space="0" w:color="auto"/>
            </w:tcBorders>
            <w:vAlign w:val="center"/>
          </w:tcPr>
          <w:p w14:paraId="3EE58B39" w14:textId="77777777" w:rsidR="00C54FEF" w:rsidRPr="00275F61" w:rsidRDefault="00C54FEF">
            <w:pPr>
              <w:spacing w:after="0"/>
              <w:jc w:val="center"/>
              <w:rPr>
                <w:rFonts w:cs="Arial"/>
                <w:b/>
                <w:color w:val="000000" w:themeColor="text1"/>
                <w:sz w:val="20"/>
              </w:rPr>
            </w:pPr>
            <w:r w:rsidRPr="00275F61">
              <w:rPr>
                <w:rFonts w:cs="Arial"/>
                <w:b/>
                <w:color w:val="000000" w:themeColor="text1"/>
                <w:sz w:val="20"/>
              </w:rPr>
              <w:t>Descrição das alterações</w:t>
            </w:r>
          </w:p>
        </w:tc>
      </w:tr>
      <w:tr w:rsidR="00275F61" w:rsidRPr="00275F61" w14:paraId="5442C78A" w14:textId="77777777" w:rsidTr="00F37EA5">
        <w:tblPrEx>
          <w:tblCellMar>
            <w:left w:w="57" w:type="dxa"/>
            <w:right w:w="57" w:type="dxa"/>
          </w:tblCellMar>
        </w:tblPrEx>
        <w:trPr>
          <w:gridAfter w:val="1"/>
          <w:wAfter w:w="57" w:type="dxa"/>
          <w:cantSplit/>
        </w:trPr>
        <w:tc>
          <w:tcPr>
            <w:tcW w:w="1007" w:type="dxa"/>
            <w:tcBorders>
              <w:bottom w:val="single" w:sz="4" w:space="0" w:color="auto"/>
            </w:tcBorders>
          </w:tcPr>
          <w:p w14:paraId="2EAF16FD" w14:textId="1CE6F15F" w:rsidR="000F0EDC" w:rsidRPr="00275F61" w:rsidRDefault="00D70CC0" w:rsidP="00401E68">
            <w:pPr>
              <w:jc w:val="center"/>
              <w:rPr>
                <w:rFonts w:cs="Arial"/>
                <w:color w:val="000000" w:themeColor="text1"/>
                <w:sz w:val="18"/>
              </w:rPr>
            </w:pPr>
            <w:r w:rsidRPr="00275F61">
              <w:rPr>
                <w:rFonts w:cs="Arial"/>
                <w:color w:val="000000" w:themeColor="text1"/>
                <w:sz w:val="18"/>
              </w:rPr>
              <w:t>A</w:t>
            </w:r>
          </w:p>
        </w:tc>
        <w:tc>
          <w:tcPr>
            <w:tcW w:w="850" w:type="dxa"/>
            <w:tcBorders>
              <w:left w:val="single" w:sz="6" w:space="0" w:color="auto"/>
              <w:bottom w:val="single" w:sz="4" w:space="0" w:color="auto"/>
              <w:right w:val="single" w:sz="6" w:space="0" w:color="auto"/>
            </w:tcBorders>
          </w:tcPr>
          <w:p w14:paraId="0E11B132" w14:textId="221F0D31" w:rsidR="000F0EDC" w:rsidRPr="00275F61" w:rsidRDefault="001B2AC7" w:rsidP="00275F61">
            <w:pPr>
              <w:jc w:val="center"/>
              <w:rPr>
                <w:rFonts w:cs="Arial"/>
                <w:color w:val="000000" w:themeColor="text1"/>
                <w:sz w:val="18"/>
              </w:rPr>
            </w:pPr>
            <w:r>
              <w:rPr>
                <w:rFonts w:cs="Arial"/>
                <w:color w:val="000000" w:themeColor="text1"/>
                <w:sz w:val="18"/>
              </w:rPr>
              <w:t>3/10/16</w:t>
            </w:r>
          </w:p>
        </w:tc>
        <w:tc>
          <w:tcPr>
            <w:tcW w:w="1321" w:type="dxa"/>
            <w:gridSpan w:val="2"/>
            <w:tcBorders>
              <w:bottom w:val="single" w:sz="4" w:space="0" w:color="auto"/>
              <w:right w:val="single" w:sz="6" w:space="0" w:color="auto"/>
            </w:tcBorders>
          </w:tcPr>
          <w:p w14:paraId="57C77100" w14:textId="5AFC21DC" w:rsidR="000F0EDC" w:rsidRPr="00275F61" w:rsidRDefault="00D70CC0" w:rsidP="00401E68">
            <w:pPr>
              <w:jc w:val="center"/>
              <w:rPr>
                <w:rFonts w:cs="Arial"/>
                <w:color w:val="000000" w:themeColor="text1"/>
                <w:sz w:val="18"/>
              </w:rPr>
            </w:pPr>
            <w:r w:rsidRPr="00275F61">
              <w:rPr>
                <w:rFonts w:cs="Arial"/>
                <w:color w:val="000000" w:themeColor="text1"/>
                <w:sz w:val="18"/>
              </w:rPr>
              <w:t>-</w:t>
            </w:r>
          </w:p>
        </w:tc>
        <w:tc>
          <w:tcPr>
            <w:tcW w:w="6524" w:type="dxa"/>
            <w:gridSpan w:val="4"/>
            <w:tcBorders>
              <w:bottom w:val="single" w:sz="4" w:space="0" w:color="auto"/>
            </w:tcBorders>
            <w:vAlign w:val="center"/>
          </w:tcPr>
          <w:p w14:paraId="194702CA" w14:textId="77777777" w:rsidR="000F0EDC" w:rsidRPr="00275F61" w:rsidRDefault="009E3FE8" w:rsidP="00D41768">
            <w:pPr>
              <w:rPr>
                <w:rFonts w:cs="Arial"/>
                <w:color w:val="000000" w:themeColor="text1"/>
                <w:sz w:val="18"/>
                <w:szCs w:val="18"/>
              </w:rPr>
            </w:pPr>
            <w:r w:rsidRPr="00275F61">
              <w:rPr>
                <w:rFonts w:cs="Arial"/>
                <w:color w:val="000000" w:themeColor="text1"/>
                <w:sz w:val="18"/>
                <w:szCs w:val="18"/>
              </w:rPr>
              <w:t>Emissão Inicial</w:t>
            </w:r>
          </w:p>
        </w:tc>
      </w:tr>
      <w:tr w:rsidR="00275F61" w:rsidRPr="00275F61" w14:paraId="563D3CDA" w14:textId="77777777" w:rsidTr="00F37EA5">
        <w:tblPrEx>
          <w:tblCellMar>
            <w:left w:w="57" w:type="dxa"/>
            <w:right w:w="57" w:type="dxa"/>
          </w:tblCellMar>
        </w:tblPrEx>
        <w:trPr>
          <w:gridAfter w:val="1"/>
          <w:wAfter w:w="57" w:type="dxa"/>
          <w:cantSplit/>
        </w:trPr>
        <w:tc>
          <w:tcPr>
            <w:tcW w:w="1007" w:type="dxa"/>
            <w:tcBorders>
              <w:top w:val="single" w:sz="4" w:space="0" w:color="auto"/>
            </w:tcBorders>
          </w:tcPr>
          <w:p w14:paraId="20EDCFE7" w14:textId="77777777" w:rsidR="003011DE" w:rsidRPr="00275F61" w:rsidRDefault="003011DE" w:rsidP="00401E68">
            <w:pPr>
              <w:jc w:val="center"/>
              <w:rPr>
                <w:rFonts w:cs="Arial"/>
                <w:color w:val="000000" w:themeColor="text1"/>
                <w:sz w:val="18"/>
              </w:rPr>
            </w:pPr>
          </w:p>
        </w:tc>
        <w:tc>
          <w:tcPr>
            <w:tcW w:w="850" w:type="dxa"/>
            <w:tcBorders>
              <w:top w:val="single" w:sz="4" w:space="0" w:color="auto"/>
              <w:left w:val="single" w:sz="6" w:space="0" w:color="auto"/>
              <w:right w:val="single" w:sz="6" w:space="0" w:color="auto"/>
            </w:tcBorders>
          </w:tcPr>
          <w:p w14:paraId="5E4D916E" w14:textId="77777777" w:rsidR="003011DE" w:rsidRPr="00275F61" w:rsidRDefault="003011DE" w:rsidP="00401E68">
            <w:pPr>
              <w:jc w:val="center"/>
              <w:rPr>
                <w:rFonts w:cs="Arial"/>
                <w:color w:val="000000" w:themeColor="text1"/>
                <w:sz w:val="18"/>
              </w:rPr>
            </w:pPr>
          </w:p>
        </w:tc>
        <w:tc>
          <w:tcPr>
            <w:tcW w:w="1321" w:type="dxa"/>
            <w:gridSpan w:val="2"/>
            <w:tcBorders>
              <w:top w:val="single" w:sz="4" w:space="0" w:color="auto"/>
              <w:right w:val="single" w:sz="6" w:space="0" w:color="auto"/>
            </w:tcBorders>
          </w:tcPr>
          <w:p w14:paraId="60D111DC" w14:textId="77777777" w:rsidR="003011DE" w:rsidRPr="00275F61" w:rsidRDefault="003011DE" w:rsidP="00401E68">
            <w:pPr>
              <w:jc w:val="center"/>
              <w:rPr>
                <w:rFonts w:cs="Arial"/>
                <w:color w:val="000000" w:themeColor="text1"/>
                <w:sz w:val="18"/>
              </w:rPr>
            </w:pPr>
          </w:p>
        </w:tc>
        <w:tc>
          <w:tcPr>
            <w:tcW w:w="6524" w:type="dxa"/>
            <w:gridSpan w:val="4"/>
            <w:tcBorders>
              <w:top w:val="single" w:sz="4" w:space="0" w:color="auto"/>
            </w:tcBorders>
            <w:vAlign w:val="center"/>
          </w:tcPr>
          <w:p w14:paraId="4FA70A26" w14:textId="77777777" w:rsidR="003011DE" w:rsidRPr="00275F61" w:rsidRDefault="003011DE" w:rsidP="00401E68">
            <w:pPr>
              <w:rPr>
                <w:rFonts w:cs="Arial"/>
                <w:color w:val="000000" w:themeColor="text1"/>
                <w:sz w:val="18"/>
                <w:szCs w:val="18"/>
              </w:rPr>
            </w:pPr>
          </w:p>
        </w:tc>
      </w:tr>
      <w:tr w:rsidR="00275F61" w:rsidRPr="00275F61" w14:paraId="75C450A2" w14:textId="77777777" w:rsidTr="00F37EA5">
        <w:tblPrEx>
          <w:tblCellMar>
            <w:left w:w="57" w:type="dxa"/>
            <w:right w:w="57" w:type="dxa"/>
          </w:tblCellMar>
        </w:tblPrEx>
        <w:trPr>
          <w:gridAfter w:val="1"/>
          <w:wAfter w:w="57" w:type="dxa"/>
          <w:cantSplit/>
        </w:trPr>
        <w:tc>
          <w:tcPr>
            <w:tcW w:w="1007" w:type="dxa"/>
          </w:tcPr>
          <w:p w14:paraId="06546A5D"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F812C3A"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498AA0FC" w14:textId="77777777" w:rsidR="003011DE" w:rsidRPr="00275F61" w:rsidRDefault="003011DE" w:rsidP="00401E68">
            <w:pPr>
              <w:jc w:val="center"/>
              <w:rPr>
                <w:rFonts w:cs="Arial"/>
                <w:color w:val="000000" w:themeColor="text1"/>
                <w:sz w:val="18"/>
              </w:rPr>
            </w:pPr>
          </w:p>
        </w:tc>
        <w:tc>
          <w:tcPr>
            <w:tcW w:w="6524" w:type="dxa"/>
            <w:gridSpan w:val="4"/>
            <w:vAlign w:val="center"/>
          </w:tcPr>
          <w:p w14:paraId="664EBD62" w14:textId="77777777" w:rsidR="003011DE" w:rsidRPr="00275F61" w:rsidRDefault="003011DE" w:rsidP="00401E68">
            <w:pPr>
              <w:rPr>
                <w:rFonts w:cs="Arial"/>
                <w:color w:val="000000" w:themeColor="text1"/>
                <w:sz w:val="18"/>
                <w:szCs w:val="18"/>
              </w:rPr>
            </w:pPr>
          </w:p>
        </w:tc>
      </w:tr>
      <w:tr w:rsidR="00275F61" w:rsidRPr="00275F61" w14:paraId="6F1F4730" w14:textId="77777777" w:rsidTr="00F37EA5">
        <w:tblPrEx>
          <w:tblCellMar>
            <w:left w:w="57" w:type="dxa"/>
            <w:right w:w="57" w:type="dxa"/>
          </w:tblCellMar>
        </w:tblPrEx>
        <w:trPr>
          <w:gridAfter w:val="1"/>
          <w:wAfter w:w="57" w:type="dxa"/>
          <w:cantSplit/>
        </w:trPr>
        <w:tc>
          <w:tcPr>
            <w:tcW w:w="1007" w:type="dxa"/>
          </w:tcPr>
          <w:p w14:paraId="0756569C"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645469D"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7AB2A164" w14:textId="77777777" w:rsidR="003011DE" w:rsidRPr="00275F61" w:rsidRDefault="003011DE" w:rsidP="00401E68">
            <w:pPr>
              <w:jc w:val="center"/>
              <w:rPr>
                <w:rFonts w:cs="Arial"/>
                <w:color w:val="000000" w:themeColor="text1"/>
                <w:sz w:val="18"/>
              </w:rPr>
            </w:pPr>
          </w:p>
        </w:tc>
        <w:tc>
          <w:tcPr>
            <w:tcW w:w="6524" w:type="dxa"/>
            <w:gridSpan w:val="4"/>
            <w:vAlign w:val="center"/>
          </w:tcPr>
          <w:p w14:paraId="31E6678D" w14:textId="77777777" w:rsidR="003011DE" w:rsidRPr="00275F61" w:rsidRDefault="003011DE" w:rsidP="00401E68">
            <w:pPr>
              <w:rPr>
                <w:rFonts w:cs="Arial"/>
                <w:color w:val="000000" w:themeColor="text1"/>
                <w:sz w:val="18"/>
                <w:szCs w:val="18"/>
              </w:rPr>
            </w:pPr>
          </w:p>
        </w:tc>
      </w:tr>
      <w:tr w:rsidR="00275F61" w:rsidRPr="00275F61" w14:paraId="3D4624C5" w14:textId="77777777" w:rsidTr="00F37EA5">
        <w:tblPrEx>
          <w:tblCellMar>
            <w:left w:w="57" w:type="dxa"/>
            <w:right w:w="57" w:type="dxa"/>
          </w:tblCellMar>
        </w:tblPrEx>
        <w:trPr>
          <w:gridAfter w:val="1"/>
          <w:wAfter w:w="57" w:type="dxa"/>
          <w:cantSplit/>
        </w:trPr>
        <w:tc>
          <w:tcPr>
            <w:tcW w:w="1007" w:type="dxa"/>
          </w:tcPr>
          <w:p w14:paraId="1DFAFAC5"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407314A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9EB661E" w14:textId="77777777" w:rsidR="003011DE" w:rsidRPr="00275F61" w:rsidRDefault="003011DE" w:rsidP="00401E68">
            <w:pPr>
              <w:jc w:val="center"/>
              <w:rPr>
                <w:rFonts w:cs="Arial"/>
                <w:color w:val="000000" w:themeColor="text1"/>
                <w:sz w:val="18"/>
              </w:rPr>
            </w:pPr>
          </w:p>
        </w:tc>
        <w:tc>
          <w:tcPr>
            <w:tcW w:w="6524" w:type="dxa"/>
            <w:gridSpan w:val="4"/>
            <w:vAlign w:val="center"/>
          </w:tcPr>
          <w:p w14:paraId="76B94983" w14:textId="77777777" w:rsidR="003011DE" w:rsidRPr="00275F61" w:rsidRDefault="003011DE" w:rsidP="00401E68">
            <w:pPr>
              <w:rPr>
                <w:rFonts w:cs="Arial"/>
                <w:color w:val="000000" w:themeColor="text1"/>
                <w:sz w:val="18"/>
                <w:szCs w:val="18"/>
              </w:rPr>
            </w:pPr>
          </w:p>
        </w:tc>
      </w:tr>
      <w:tr w:rsidR="00275F61" w:rsidRPr="00275F61" w14:paraId="61FBE476" w14:textId="77777777" w:rsidTr="00F37EA5">
        <w:tblPrEx>
          <w:tblCellMar>
            <w:left w:w="57" w:type="dxa"/>
            <w:right w:w="57" w:type="dxa"/>
          </w:tblCellMar>
        </w:tblPrEx>
        <w:trPr>
          <w:gridAfter w:val="1"/>
          <w:wAfter w:w="57" w:type="dxa"/>
          <w:cantSplit/>
        </w:trPr>
        <w:tc>
          <w:tcPr>
            <w:tcW w:w="1007" w:type="dxa"/>
          </w:tcPr>
          <w:p w14:paraId="46FD6EE9" w14:textId="77777777" w:rsidR="000F0EDC" w:rsidRPr="00275F61" w:rsidRDefault="000F0EDC" w:rsidP="00401E68">
            <w:pPr>
              <w:jc w:val="center"/>
              <w:rPr>
                <w:rFonts w:cs="Arial"/>
                <w:color w:val="000000" w:themeColor="text1"/>
                <w:sz w:val="18"/>
              </w:rPr>
            </w:pPr>
          </w:p>
        </w:tc>
        <w:tc>
          <w:tcPr>
            <w:tcW w:w="850" w:type="dxa"/>
            <w:tcBorders>
              <w:left w:val="single" w:sz="6" w:space="0" w:color="auto"/>
              <w:right w:val="single" w:sz="6" w:space="0" w:color="auto"/>
            </w:tcBorders>
          </w:tcPr>
          <w:p w14:paraId="0394B637" w14:textId="77777777" w:rsidR="000F0EDC" w:rsidRPr="00275F61" w:rsidRDefault="000F0EDC" w:rsidP="00401E68">
            <w:pPr>
              <w:jc w:val="center"/>
              <w:rPr>
                <w:rFonts w:cs="Arial"/>
                <w:color w:val="000000" w:themeColor="text1"/>
                <w:sz w:val="18"/>
              </w:rPr>
            </w:pPr>
          </w:p>
        </w:tc>
        <w:tc>
          <w:tcPr>
            <w:tcW w:w="1321" w:type="dxa"/>
            <w:gridSpan w:val="2"/>
            <w:tcBorders>
              <w:right w:val="single" w:sz="6" w:space="0" w:color="auto"/>
            </w:tcBorders>
          </w:tcPr>
          <w:p w14:paraId="7B1F2016" w14:textId="77777777" w:rsidR="000F0EDC" w:rsidRPr="00275F61" w:rsidRDefault="000F0EDC" w:rsidP="00401E68">
            <w:pPr>
              <w:jc w:val="center"/>
              <w:rPr>
                <w:rFonts w:cs="Arial"/>
                <w:color w:val="000000" w:themeColor="text1"/>
                <w:sz w:val="18"/>
              </w:rPr>
            </w:pPr>
          </w:p>
        </w:tc>
        <w:tc>
          <w:tcPr>
            <w:tcW w:w="6524" w:type="dxa"/>
            <w:gridSpan w:val="4"/>
            <w:vAlign w:val="center"/>
          </w:tcPr>
          <w:p w14:paraId="741EF076" w14:textId="77777777" w:rsidR="000F0EDC" w:rsidRPr="00275F61" w:rsidRDefault="000F0EDC" w:rsidP="00401E68">
            <w:pPr>
              <w:rPr>
                <w:rFonts w:cs="Arial"/>
                <w:color w:val="000000" w:themeColor="text1"/>
                <w:sz w:val="18"/>
                <w:szCs w:val="18"/>
              </w:rPr>
            </w:pPr>
          </w:p>
        </w:tc>
      </w:tr>
      <w:tr w:rsidR="00275F61" w:rsidRPr="00275F61" w14:paraId="1EFA594E" w14:textId="77777777" w:rsidTr="00F37EA5">
        <w:tblPrEx>
          <w:tblCellMar>
            <w:left w:w="57" w:type="dxa"/>
            <w:right w:w="57" w:type="dxa"/>
          </w:tblCellMar>
        </w:tblPrEx>
        <w:trPr>
          <w:gridAfter w:val="1"/>
          <w:wAfter w:w="57" w:type="dxa"/>
          <w:cantSplit/>
        </w:trPr>
        <w:tc>
          <w:tcPr>
            <w:tcW w:w="1007" w:type="dxa"/>
          </w:tcPr>
          <w:p w14:paraId="17787DFA" w14:textId="77777777" w:rsidR="000F0EDC" w:rsidRPr="00275F61" w:rsidRDefault="000F0EDC" w:rsidP="00401E68">
            <w:pPr>
              <w:jc w:val="center"/>
              <w:rPr>
                <w:rFonts w:cs="Arial"/>
                <w:color w:val="000000" w:themeColor="text1"/>
                <w:sz w:val="18"/>
              </w:rPr>
            </w:pPr>
          </w:p>
        </w:tc>
        <w:tc>
          <w:tcPr>
            <w:tcW w:w="850" w:type="dxa"/>
            <w:tcBorders>
              <w:left w:val="single" w:sz="6" w:space="0" w:color="auto"/>
              <w:right w:val="single" w:sz="6" w:space="0" w:color="auto"/>
            </w:tcBorders>
          </w:tcPr>
          <w:p w14:paraId="0485A402" w14:textId="77777777" w:rsidR="000F0EDC" w:rsidRPr="00275F61" w:rsidRDefault="000F0EDC" w:rsidP="00401E68">
            <w:pPr>
              <w:jc w:val="center"/>
              <w:rPr>
                <w:rFonts w:cs="Arial"/>
                <w:color w:val="000000" w:themeColor="text1"/>
                <w:sz w:val="18"/>
              </w:rPr>
            </w:pPr>
          </w:p>
        </w:tc>
        <w:tc>
          <w:tcPr>
            <w:tcW w:w="1321" w:type="dxa"/>
            <w:gridSpan w:val="2"/>
            <w:tcBorders>
              <w:right w:val="single" w:sz="6" w:space="0" w:color="auto"/>
            </w:tcBorders>
          </w:tcPr>
          <w:p w14:paraId="15F19F72" w14:textId="77777777" w:rsidR="000F0EDC" w:rsidRPr="00275F61" w:rsidRDefault="000F0EDC" w:rsidP="00401E68">
            <w:pPr>
              <w:jc w:val="center"/>
              <w:rPr>
                <w:rFonts w:cs="Arial"/>
                <w:color w:val="000000" w:themeColor="text1"/>
                <w:sz w:val="18"/>
              </w:rPr>
            </w:pPr>
          </w:p>
        </w:tc>
        <w:tc>
          <w:tcPr>
            <w:tcW w:w="6524" w:type="dxa"/>
            <w:gridSpan w:val="4"/>
            <w:vAlign w:val="center"/>
          </w:tcPr>
          <w:p w14:paraId="717E8D29" w14:textId="77777777" w:rsidR="000F0EDC" w:rsidRPr="00275F61" w:rsidRDefault="000F0EDC" w:rsidP="00401E68">
            <w:pPr>
              <w:rPr>
                <w:rFonts w:cs="Arial"/>
                <w:color w:val="000000" w:themeColor="text1"/>
                <w:sz w:val="18"/>
                <w:szCs w:val="18"/>
              </w:rPr>
            </w:pPr>
          </w:p>
        </w:tc>
      </w:tr>
      <w:tr w:rsidR="00275F61" w:rsidRPr="00275F61" w14:paraId="234D8B82" w14:textId="77777777" w:rsidTr="00F37EA5">
        <w:tblPrEx>
          <w:tblCellMar>
            <w:left w:w="57" w:type="dxa"/>
            <w:right w:w="57" w:type="dxa"/>
          </w:tblCellMar>
        </w:tblPrEx>
        <w:trPr>
          <w:gridAfter w:val="1"/>
          <w:wAfter w:w="57" w:type="dxa"/>
          <w:cantSplit/>
        </w:trPr>
        <w:tc>
          <w:tcPr>
            <w:tcW w:w="1007" w:type="dxa"/>
          </w:tcPr>
          <w:p w14:paraId="0540BF1C"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FF04A6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6061F700" w14:textId="77777777" w:rsidR="003011DE" w:rsidRPr="00275F61" w:rsidRDefault="003011DE" w:rsidP="00401E68">
            <w:pPr>
              <w:jc w:val="center"/>
              <w:rPr>
                <w:rFonts w:cs="Arial"/>
                <w:color w:val="000000" w:themeColor="text1"/>
                <w:sz w:val="18"/>
              </w:rPr>
            </w:pPr>
          </w:p>
        </w:tc>
        <w:tc>
          <w:tcPr>
            <w:tcW w:w="6524" w:type="dxa"/>
            <w:gridSpan w:val="4"/>
            <w:vAlign w:val="center"/>
          </w:tcPr>
          <w:p w14:paraId="294DA8B2" w14:textId="77777777" w:rsidR="003011DE" w:rsidRPr="00275F61" w:rsidRDefault="003011DE" w:rsidP="00401E68">
            <w:pPr>
              <w:rPr>
                <w:rFonts w:cs="Arial"/>
                <w:color w:val="000000" w:themeColor="text1"/>
                <w:sz w:val="18"/>
                <w:szCs w:val="18"/>
              </w:rPr>
            </w:pPr>
          </w:p>
        </w:tc>
      </w:tr>
      <w:tr w:rsidR="00275F61" w:rsidRPr="00275F61" w14:paraId="3BCC73EF" w14:textId="77777777" w:rsidTr="00F37EA5">
        <w:tblPrEx>
          <w:tblCellMar>
            <w:left w:w="57" w:type="dxa"/>
            <w:right w:w="57" w:type="dxa"/>
          </w:tblCellMar>
        </w:tblPrEx>
        <w:trPr>
          <w:gridAfter w:val="1"/>
          <w:wAfter w:w="57" w:type="dxa"/>
          <w:cantSplit/>
        </w:trPr>
        <w:tc>
          <w:tcPr>
            <w:tcW w:w="1007" w:type="dxa"/>
          </w:tcPr>
          <w:p w14:paraId="70EDC1B5"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C2D2188"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A6C4416" w14:textId="77777777" w:rsidR="003011DE" w:rsidRPr="00275F61" w:rsidRDefault="003011DE" w:rsidP="00401E68">
            <w:pPr>
              <w:jc w:val="center"/>
              <w:rPr>
                <w:rFonts w:cs="Arial"/>
                <w:color w:val="000000" w:themeColor="text1"/>
                <w:sz w:val="18"/>
              </w:rPr>
            </w:pPr>
          </w:p>
        </w:tc>
        <w:tc>
          <w:tcPr>
            <w:tcW w:w="6524" w:type="dxa"/>
            <w:gridSpan w:val="4"/>
            <w:vAlign w:val="center"/>
          </w:tcPr>
          <w:p w14:paraId="467CC633" w14:textId="77777777" w:rsidR="003011DE" w:rsidRPr="00275F61" w:rsidRDefault="003011DE" w:rsidP="00401E68">
            <w:pPr>
              <w:rPr>
                <w:rFonts w:cs="Arial"/>
                <w:color w:val="000000" w:themeColor="text1"/>
                <w:sz w:val="18"/>
                <w:szCs w:val="18"/>
              </w:rPr>
            </w:pPr>
          </w:p>
        </w:tc>
      </w:tr>
      <w:tr w:rsidR="00275F61" w:rsidRPr="00275F61" w14:paraId="6F6DB593" w14:textId="77777777" w:rsidTr="00F37EA5">
        <w:tblPrEx>
          <w:tblCellMar>
            <w:left w:w="57" w:type="dxa"/>
            <w:right w:w="57" w:type="dxa"/>
          </w:tblCellMar>
        </w:tblPrEx>
        <w:trPr>
          <w:gridAfter w:val="1"/>
          <w:wAfter w:w="57" w:type="dxa"/>
          <w:cantSplit/>
        </w:trPr>
        <w:tc>
          <w:tcPr>
            <w:tcW w:w="1007" w:type="dxa"/>
          </w:tcPr>
          <w:p w14:paraId="2D8876C3"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740CFA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C6A6DEB" w14:textId="77777777" w:rsidR="003011DE" w:rsidRPr="00275F61" w:rsidRDefault="003011DE" w:rsidP="00401E68">
            <w:pPr>
              <w:jc w:val="center"/>
              <w:rPr>
                <w:rFonts w:cs="Arial"/>
                <w:color w:val="000000" w:themeColor="text1"/>
                <w:sz w:val="18"/>
              </w:rPr>
            </w:pPr>
          </w:p>
        </w:tc>
        <w:tc>
          <w:tcPr>
            <w:tcW w:w="6524" w:type="dxa"/>
            <w:gridSpan w:val="4"/>
            <w:vAlign w:val="center"/>
          </w:tcPr>
          <w:p w14:paraId="5A0791B5" w14:textId="77777777" w:rsidR="003011DE" w:rsidRPr="00275F61" w:rsidRDefault="003011DE" w:rsidP="00401E68">
            <w:pPr>
              <w:rPr>
                <w:rFonts w:cs="Arial"/>
                <w:color w:val="000000" w:themeColor="text1"/>
                <w:sz w:val="18"/>
                <w:szCs w:val="18"/>
              </w:rPr>
            </w:pPr>
          </w:p>
        </w:tc>
      </w:tr>
      <w:tr w:rsidR="00275F61" w:rsidRPr="00275F61" w14:paraId="7603B56A" w14:textId="77777777" w:rsidTr="00F37EA5">
        <w:tblPrEx>
          <w:tblCellMar>
            <w:left w:w="57" w:type="dxa"/>
            <w:right w:w="57" w:type="dxa"/>
          </w:tblCellMar>
        </w:tblPrEx>
        <w:trPr>
          <w:gridAfter w:val="1"/>
          <w:wAfter w:w="57" w:type="dxa"/>
          <w:cantSplit/>
        </w:trPr>
        <w:tc>
          <w:tcPr>
            <w:tcW w:w="1007" w:type="dxa"/>
          </w:tcPr>
          <w:p w14:paraId="5EDBCD06"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31554C8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064A4DD" w14:textId="77777777" w:rsidR="003011DE" w:rsidRPr="00275F61" w:rsidRDefault="003011DE" w:rsidP="00401E68">
            <w:pPr>
              <w:jc w:val="center"/>
              <w:rPr>
                <w:rFonts w:cs="Arial"/>
                <w:color w:val="000000" w:themeColor="text1"/>
                <w:sz w:val="18"/>
              </w:rPr>
            </w:pPr>
          </w:p>
        </w:tc>
        <w:tc>
          <w:tcPr>
            <w:tcW w:w="6524" w:type="dxa"/>
            <w:gridSpan w:val="4"/>
            <w:vAlign w:val="center"/>
          </w:tcPr>
          <w:p w14:paraId="20158E60" w14:textId="77777777" w:rsidR="003011DE" w:rsidRPr="00275F61" w:rsidRDefault="003011DE" w:rsidP="00401E68">
            <w:pPr>
              <w:rPr>
                <w:rFonts w:cs="Arial"/>
                <w:color w:val="000000" w:themeColor="text1"/>
                <w:sz w:val="18"/>
                <w:szCs w:val="18"/>
              </w:rPr>
            </w:pPr>
          </w:p>
        </w:tc>
      </w:tr>
      <w:tr w:rsidR="00275F61" w:rsidRPr="00275F61" w14:paraId="0C228C36" w14:textId="77777777" w:rsidTr="00F37EA5">
        <w:tblPrEx>
          <w:tblCellMar>
            <w:left w:w="57" w:type="dxa"/>
            <w:right w:w="57" w:type="dxa"/>
          </w:tblCellMar>
        </w:tblPrEx>
        <w:trPr>
          <w:gridAfter w:val="1"/>
          <w:wAfter w:w="57" w:type="dxa"/>
          <w:cantSplit/>
        </w:trPr>
        <w:tc>
          <w:tcPr>
            <w:tcW w:w="1007" w:type="dxa"/>
          </w:tcPr>
          <w:p w14:paraId="07539AB9"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D635E6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5828B1C3" w14:textId="77777777" w:rsidR="003011DE" w:rsidRPr="00275F61" w:rsidRDefault="003011DE" w:rsidP="00401E68">
            <w:pPr>
              <w:jc w:val="center"/>
              <w:rPr>
                <w:rFonts w:cs="Arial"/>
                <w:color w:val="000000" w:themeColor="text1"/>
                <w:sz w:val="18"/>
              </w:rPr>
            </w:pPr>
          </w:p>
        </w:tc>
        <w:tc>
          <w:tcPr>
            <w:tcW w:w="6524" w:type="dxa"/>
            <w:gridSpan w:val="4"/>
            <w:vAlign w:val="center"/>
          </w:tcPr>
          <w:p w14:paraId="2C386FB7" w14:textId="77777777" w:rsidR="003011DE" w:rsidRPr="00275F61" w:rsidRDefault="003011DE" w:rsidP="00401E68">
            <w:pPr>
              <w:rPr>
                <w:rFonts w:cs="Arial"/>
                <w:color w:val="000000" w:themeColor="text1"/>
                <w:sz w:val="18"/>
                <w:szCs w:val="18"/>
              </w:rPr>
            </w:pPr>
          </w:p>
        </w:tc>
      </w:tr>
      <w:tr w:rsidR="00275F61" w:rsidRPr="00275F61" w14:paraId="0BD0614C" w14:textId="77777777" w:rsidTr="00F37EA5">
        <w:tblPrEx>
          <w:tblCellMar>
            <w:left w:w="57" w:type="dxa"/>
            <w:right w:w="57" w:type="dxa"/>
          </w:tblCellMar>
        </w:tblPrEx>
        <w:trPr>
          <w:gridAfter w:val="1"/>
          <w:wAfter w:w="57" w:type="dxa"/>
          <w:cantSplit/>
        </w:trPr>
        <w:tc>
          <w:tcPr>
            <w:tcW w:w="1007" w:type="dxa"/>
          </w:tcPr>
          <w:p w14:paraId="2469A718"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043C1565"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00D76B9" w14:textId="77777777" w:rsidR="003011DE" w:rsidRPr="00275F61" w:rsidRDefault="003011DE" w:rsidP="00401E68">
            <w:pPr>
              <w:jc w:val="center"/>
              <w:rPr>
                <w:rFonts w:cs="Arial"/>
                <w:color w:val="000000" w:themeColor="text1"/>
                <w:sz w:val="18"/>
              </w:rPr>
            </w:pPr>
          </w:p>
        </w:tc>
        <w:tc>
          <w:tcPr>
            <w:tcW w:w="6524" w:type="dxa"/>
            <w:gridSpan w:val="4"/>
            <w:vAlign w:val="center"/>
          </w:tcPr>
          <w:p w14:paraId="6F903F11" w14:textId="77777777" w:rsidR="003011DE" w:rsidRPr="00275F61" w:rsidRDefault="003011DE" w:rsidP="00401E68">
            <w:pPr>
              <w:rPr>
                <w:rFonts w:cs="Arial"/>
                <w:color w:val="000000" w:themeColor="text1"/>
                <w:sz w:val="18"/>
                <w:szCs w:val="18"/>
              </w:rPr>
            </w:pPr>
          </w:p>
        </w:tc>
      </w:tr>
      <w:tr w:rsidR="00275F61" w:rsidRPr="00275F61" w14:paraId="0F940E3B" w14:textId="77777777" w:rsidTr="00F37EA5">
        <w:tblPrEx>
          <w:tblCellMar>
            <w:left w:w="57" w:type="dxa"/>
            <w:right w:w="57" w:type="dxa"/>
          </w:tblCellMar>
        </w:tblPrEx>
        <w:trPr>
          <w:gridAfter w:val="1"/>
          <w:wAfter w:w="57" w:type="dxa"/>
          <w:cantSplit/>
        </w:trPr>
        <w:tc>
          <w:tcPr>
            <w:tcW w:w="1007" w:type="dxa"/>
          </w:tcPr>
          <w:p w14:paraId="5431464C"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0162B977"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4371B444" w14:textId="77777777" w:rsidR="003011DE" w:rsidRPr="00275F61" w:rsidRDefault="003011DE" w:rsidP="00401E68">
            <w:pPr>
              <w:jc w:val="center"/>
              <w:rPr>
                <w:rFonts w:cs="Arial"/>
                <w:color w:val="000000" w:themeColor="text1"/>
                <w:sz w:val="18"/>
              </w:rPr>
            </w:pPr>
          </w:p>
        </w:tc>
        <w:tc>
          <w:tcPr>
            <w:tcW w:w="6524" w:type="dxa"/>
            <w:gridSpan w:val="4"/>
            <w:vAlign w:val="center"/>
          </w:tcPr>
          <w:p w14:paraId="7C1D6AB8" w14:textId="77777777" w:rsidR="003011DE" w:rsidRPr="00275F61" w:rsidRDefault="003011DE" w:rsidP="00401E68">
            <w:pPr>
              <w:rPr>
                <w:rFonts w:cs="Arial"/>
                <w:color w:val="000000" w:themeColor="text1"/>
                <w:sz w:val="18"/>
                <w:szCs w:val="18"/>
              </w:rPr>
            </w:pPr>
          </w:p>
        </w:tc>
      </w:tr>
      <w:tr w:rsidR="00275F61" w:rsidRPr="00275F61" w14:paraId="26B678A1" w14:textId="77777777" w:rsidTr="00F37EA5">
        <w:tblPrEx>
          <w:tblCellMar>
            <w:left w:w="57" w:type="dxa"/>
            <w:right w:w="57" w:type="dxa"/>
          </w:tblCellMar>
        </w:tblPrEx>
        <w:trPr>
          <w:gridAfter w:val="1"/>
          <w:wAfter w:w="57" w:type="dxa"/>
          <w:cantSplit/>
        </w:trPr>
        <w:tc>
          <w:tcPr>
            <w:tcW w:w="1007" w:type="dxa"/>
          </w:tcPr>
          <w:p w14:paraId="3DF2AACD"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18F4B3F"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1468263" w14:textId="77777777" w:rsidR="003011DE" w:rsidRPr="00275F61" w:rsidRDefault="003011DE" w:rsidP="00401E68">
            <w:pPr>
              <w:jc w:val="center"/>
              <w:rPr>
                <w:rFonts w:cs="Arial"/>
                <w:color w:val="000000" w:themeColor="text1"/>
                <w:sz w:val="18"/>
              </w:rPr>
            </w:pPr>
          </w:p>
        </w:tc>
        <w:tc>
          <w:tcPr>
            <w:tcW w:w="6524" w:type="dxa"/>
            <w:gridSpan w:val="4"/>
            <w:vAlign w:val="center"/>
          </w:tcPr>
          <w:p w14:paraId="5904C2EA" w14:textId="77777777" w:rsidR="003011DE" w:rsidRPr="00275F61" w:rsidRDefault="003011DE" w:rsidP="00401E68">
            <w:pPr>
              <w:rPr>
                <w:rFonts w:cs="Arial"/>
                <w:color w:val="000000" w:themeColor="text1"/>
                <w:sz w:val="18"/>
                <w:szCs w:val="18"/>
              </w:rPr>
            </w:pPr>
          </w:p>
        </w:tc>
      </w:tr>
      <w:tr w:rsidR="00275F61" w:rsidRPr="00275F61" w14:paraId="7439AD32" w14:textId="77777777" w:rsidTr="00F37EA5">
        <w:tblPrEx>
          <w:tblCellMar>
            <w:left w:w="57" w:type="dxa"/>
            <w:right w:w="57" w:type="dxa"/>
          </w:tblCellMar>
        </w:tblPrEx>
        <w:trPr>
          <w:gridAfter w:val="1"/>
          <w:wAfter w:w="57" w:type="dxa"/>
          <w:cantSplit/>
        </w:trPr>
        <w:tc>
          <w:tcPr>
            <w:tcW w:w="1007" w:type="dxa"/>
          </w:tcPr>
          <w:p w14:paraId="413E885D"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7022364"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4814715E" w14:textId="77777777" w:rsidR="003011DE" w:rsidRPr="00275F61" w:rsidRDefault="003011DE" w:rsidP="00401E68">
            <w:pPr>
              <w:jc w:val="center"/>
              <w:rPr>
                <w:rFonts w:cs="Arial"/>
                <w:color w:val="000000" w:themeColor="text1"/>
                <w:sz w:val="18"/>
              </w:rPr>
            </w:pPr>
          </w:p>
        </w:tc>
        <w:tc>
          <w:tcPr>
            <w:tcW w:w="6524" w:type="dxa"/>
            <w:gridSpan w:val="4"/>
            <w:vAlign w:val="center"/>
          </w:tcPr>
          <w:p w14:paraId="534E0C46" w14:textId="77777777" w:rsidR="003011DE" w:rsidRPr="00275F61" w:rsidRDefault="003011DE" w:rsidP="00401E68">
            <w:pPr>
              <w:rPr>
                <w:rFonts w:cs="Arial"/>
                <w:color w:val="000000" w:themeColor="text1"/>
                <w:sz w:val="18"/>
                <w:szCs w:val="18"/>
              </w:rPr>
            </w:pPr>
          </w:p>
        </w:tc>
      </w:tr>
      <w:tr w:rsidR="00275F61" w:rsidRPr="00275F61" w14:paraId="4F44BCAA" w14:textId="77777777" w:rsidTr="00F37EA5">
        <w:tblPrEx>
          <w:tblCellMar>
            <w:left w:w="57" w:type="dxa"/>
            <w:right w:w="57" w:type="dxa"/>
          </w:tblCellMar>
        </w:tblPrEx>
        <w:trPr>
          <w:gridAfter w:val="1"/>
          <w:wAfter w:w="57" w:type="dxa"/>
          <w:cantSplit/>
        </w:trPr>
        <w:tc>
          <w:tcPr>
            <w:tcW w:w="1007" w:type="dxa"/>
          </w:tcPr>
          <w:p w14:paraId="63B65A36"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5AFBDFB"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22182366" w14:textId="77777777" w:rsidR="003011DE" w:rsidRPr="00275F61" w:rsidRDefault="003011DE" w:rsidP="00401E68">
            <w:pPr>
              <w:jc w:val="center"/>
              <w:rPr>
                <w:rFonts w:cs="Arial"/>
                <w:color w:val="000000" w:themeColor="text1"/>
                <w:sz w:val="18"/>
              </w:rPr>
            </w:pPr>
          </w:p>
        </w:tc>
        <w:tc>
          <w:tcPr>
            <w:tcW w:w="6524" w:type="dxa"/>
            <w:gridSpan w:val="4"/>
            <w:vAlign w:val="center"/>
          </w:tcPr>
          <w:p w14:paraId="1312B209" w14:textId="77777777" w:rsidR="003011DE" w:rsidRPr="00275F61" w:rsidRDefault="003011DE" w:rsidP="00401E68">
            <w:pPr>
              <w:rPr>
                <w:rFonts w:cs="Arial"/>
                <w:color w:val="000000" w:themeColor="text1"/>
                <w:sz w:val="18"/>
                <w:szCs w:val="18"/>
              </w:rPr>
            </w:pPr>
          </w:p>
        </w:tc>
      </w:tr>
      <w:tr w:rsidR="00275F61" w:rsidRPr="00275F61" w14:paraId="428E0D70" w14:textId="77777777" w:rsidTr="00F37EA5">
        <w:tblPrEx>
          <w:tblCellMar>
            <w:left w:w="57" w:type="dxa"/>
            <w:right w:w="57" w:type="dxa"/>
          </w:tblCellMar>
        </w:tblPrEx>
        <w:trPr>
          <w:gridAfter w:val="1"/>
          <w:wAfter w:w="57" w:type="dxa"/>
          <w:cantSplit/>
        </w:trPr>
        <w:tc>
          <w:tcPr>
            <w:tcW w:w="1007" w:type="dxa"/>
          </w:tcPr>
          <w:p w14:paraId="1B06A4D8"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8EEB933"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2943C55A" w14:textId="77777777" w:rsidR="003011DE" w:rsidRPr="00275F61" w:rsidRDefault="003011DE" w:rsidP="00401E68">
            <w:pPr>
              <w:jc w:val="center"/>
              <w:rPr>
                <w:rFonts w:cs="Arial"/>
                <w:color w:val="000000" w:themeColor="text1"/>
                <w:sz w:val="18"/>
              </w:rPr>
            </w:pPr>
          </w:p>
        </w:tc>
        <w:tc>
          <w:tcPr>
            <w:tcW w:w="6524" w:type="dxa"/>
            <w:gridSpan w:val="4"/>
            <w:vAlign w:val="center"/>
          </w:tcPr>
          <w:p w14:paraId="27F6CFC9" w14:textId="77777777" w:rsidR="003011DE" w:rsidRPr="00275F61" w:rsidRDefault="003011DE" w:rsidP="00401E68">
            <w:pPr>
              <w:rPr>
                <w:rFonts w:cs="Arial"/>
                <w:color w:val="000000" w:themeColor="text1"/>
                <w:sz w:val="18"/>
                <w:szCs w:val="18"/>
              </w:rPr>
            </w:pPr>
          </w:p>
        </w:tc>
      </w:tr>
      <w:tr w:rsidR="00275F61" w:rsidRPr="00275F61" w14:paraId="3C8A03BD" w14:textId="77777777" w:rsidTr="00F37EA5">
        <w:tblPrEx>
          <w:tblCellMar>
            <w:left w:w="57" w:type="dxa"/>
            <w:right w:w="57" w:type="dxa"/>
          </w:tblCellMar>
        </w:tblPrEx>
        <w:trPr>
          <w:gridAfter w:val="1"/>
          <w:wAfter w:w="57" w:type="dxa"/>
          <w:cantSplit/>
        </w:trPr>
        <w:tc>
          <w:tcPr>
            <w:tcW w:w="1007" w:type="dxa"/>
          </w:tcPr>
          <w:p w14:paraId="5EA65D19"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F4E790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7084C492" w14:textId="77777777" w:rsidR="003011DE" w:rsidRPr="00275F61" w:rsidRDefault="003011DE" w:rsidP="00401E68">
            <w:pPr>
              <w:jc w:val="center"/>
              <w:rPr>
                <w:rFonts w:cs="Arial"/>
                <w:color w:val="000000" w:themeColor="text1"/>
                <w:sz w:val="18"/>
              </w:rPr>
            </w:pPr>
          </w:p>
        </w:tc>
        <w:tc>
          <w:tcPr>
            <w:tcW w:w="6524" w:type="dxa"/>
            <w:gridSpan w:val="4"/>
            <w:vAlign w:val="center"/>
          </w:tcPr>
          <w:p w14:paraId="3076117F" w14:textId="77777777" w:rsidR="003011DE" w:rsidRPr="00275F61" w:rsidRDefault="003011DE" w:rsidP="00401E68">
            <w:pPr>
              <w:rPr>
                <w:rFonts w:cs="Arial"/>
                <w:color w:val="000000" w:themeColor="text1"/>
                <w:sz w:val="18"/>
                <w:szCs w:val="18"/>
              </w:rPr>
            </w:pPr>
          </w:p>
        </w:tc>
      </w:tr>
      <w:tr w:rsidR="00275F61" w:rsidRPr="00275F61" w14:paraId="082C367D" w14:textId="77777777" w:rsidTr="00F37EA5">
        <w:tblPrEx>
          <w:tblCellMar>
            <w:left w:w="57" w:type="dxa"/>
            <w:right w:w="57" w:type="dxa"/>
          </w:tblCellMar>
        </w:tblPrEx>
        <w:trPr>
          <w:gridAfter w:val="1"/>
          <w:wAfter w:w="57" w:type="dxa"/>
          <w:cantSplit/>
        </w:trPr>
        <w:tc>
          <w:tcPr>
            <w:tcW w:w="1007" w:type="dxa"/>
          </w:tcPr>
          <w:p w14:paraId="15BE31E5"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3C8CD59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01E9D812" w14:textId="77777777" w:rsidR="003011DE" w:rsidRPr="00275F61" w:rsidRDefault="003011DE" w:rsidP="00401E68">
            <w:pPr>
              <w:jc w:val="center"/>
              <w:rPr>
                <w:rFonts w:cs="Arial"/>
                <w:color w:val="000000" w:themeColor="text1"/>
                <w:sz w:val="18"/>
              </w:rPr>
            </w:pPr>
          </w:p>
        </w:tc>
        <w:tc>
          <w:tcPr>
            <w:tcW w:w="6524" w:type="dxa"/>
            <w:gridSpan w:val="4"/>
            <w:vAlign w:val="center"/>
          </w:tcPr>
          <w:p w14:paraId="0312ED74" w14:textId="77777777" w:rsidR="003011DE" w:rsidRPr="00275F61" w:rsidRDefault="003011DE" w:rsidP="00401E68">
            <w:pPr>
              <w:rPr>
                <w:rFonts w:cs="Arial"/>
                <w:color w:val="000000" w:themeColor="text1"/>
                <w:sz w:val="18"/>
                <w:szCs w:val="18"/>
              </w:rPr>
            </w:pPr>
          </w:p>
        </w:tc>
      </w:tr>
      <w:tr w:rsidR="00275F61" w:rsidRPr="00275F61" w14:paraId="6EF2D9AF" w14:textId="77777777" w:rsidTr="00F37EA5">
        <w:tblPrEx>
          <w:tblCellMar>
            <w:left w:w="57" w:type="dxa"/>
            <w:right w:w="57" w:type="dxa"/>
          </w:tblCellMar>
        </w:tblPrEx>
        <w:trPr>
          <w:gridAfter w:val="1"/>
          <w:wAfter w:w="57" w:type="dxa"/>
          <w:cantSplit/>
        </w:trPr>
        <w:tc>
          <w:tcPr>
            <w:tcW w:w="1007" w:type="dxa"/>
          </w:tcPr>
          <w:p w14:paraId="23331E7E"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7B2585C1"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69893DC3" w14:textId="77777777" w:rsidR="003011DE" w:rsidRPr="00275F61" w:rsidRDefault="003011DE" w:rsidP="00401E68">
            <w:pPr>
              <w:jc w:val="center"/>
              <w:rPr>
                <w:rFonts w:cs="Arial"/>
                <w:color w:val="000000" w:themeColor="text1"/>
                <w:sz w:val="18"/>
              </w:rPr>
            </w:pPr>
          </w:p>
        </w:tc>
        <w:tc>
          <w:tcPr>
            <w:tcW w:w="6524" w:type="dxa"/>
            <w:gridSpan w:val="4"/>
            <w:vAlign w:val="center"/>
          </w:tcPr>
          <w:p w14:paraId="51135D65" w14:textId="77777777" w:rsidR="003011DE" w:rsidRPr="00275F61" w:rsidRDefault="003011DE" w:rsidP="00401E68">
            <w:pPr>
              <w:rPr>
                <w:rFonts w:cs="Arial"/>
                <w:color w:val="000000" w:themeColor="text1"/>
                <w:sz w:val="18"/>
                <w:szCs w:val="18"/>
              </w:rPr>
            </w:pPr>
          </w:p>
        </w:tc>
      </w:tr>
      <w:tr w:rsidR="00275F61" w:rsidRPr="00275F61" w14:paraId="2CA3BBD7" w14:textId="77777777" w:rsidTr="00F37EA5">
        <w:tblPrEx>
          <w:tblCellMar>
            <w:left w:w="57" w:type="dxa"/>
            <w:right w:w="57" w:type="dxa"/>
          </w:tblCellMar>
        </w:tblPrEx>
        <w:trPr>
          <w:gridAfter w:val="1"/>
          <w:wAfter w:w="57" w:type="dxa"/>
          <w:cantSplit/>
        </w:trPr>
        <w:tc>
          <w:tcPr>
            <w:tcW w:w="1007" w:type="dxa"/>
          </w:tcPr>
          <w:p w14:paraId="75960149"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6BC515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51887DBF" w14:textId="77777777" w:rsidR="003011DE" w:rsidRPr="00275F61" w:rsidRDefault="003011DE" w:rsidP="00401E68">
            <w:pPr>
              <w:jc w:val="center"/>
              <w:rPr>
                <w:rFonts w:cs="Arial"/>
                <w:color w:val="000000" w:themeColor="text1"/>
                <w:sz w:val="18"/>
              </w:rPr>
            </w:pPr>
          </w:p>
        </w:tc>
        <w:tc>
          <w:tcPr>
            <w:tcW w:w="6524" w:type="dxa"/>
            <w:gridSpan w:val="4"/>
            <w:vAlign w:val="center"/>
          </w:tcPr>
          <w:p w14:paraId="7C4CE2BF" w14:textId="77777777" w:rsidR="003011DE" w:rsidRPr="00275F61" w:rsidRDefault="003011DE" w:rsidP="00401E68">
            <w:pPr>
              <w:rPr>
                <w:rFonts w:cs="Arial"/>
                <w:color w:val="000000" w:themeColor="text1"/>
                <w:sz w:val="18"/>
                <w:szCs w:val="18"/>
              </w:rPr>
            </w:pPr>
          </w:p>
        </w:tc>
      </w:tr>
      <w:tr w:rsidR="00275F61" w:rsidRPr="00275F61" w14:paraId="6B785882" w14:textId="77777777" w:rsidTr="00F37EA5">
        <w:tblPrEx>
          <w:tblCellMar>
            <w:left w:w="57" w:type="dxa"/>
            <w:right w:w="57" w:type="dxa"/>
          </w:tblCellMar>
        </w:tblPrEx>
        <w:trPr>
          <w:gridAfter w:val="1"/>
          <w:wAfter w:w="57" w:type="dxa"/>
          <w:cantSplit/>
        </w:trPr>
        <w:tc>
          <w:tcPr>
            <w:tcW w:w="1007" w:type="dxa"/>
          </w:tcPr>
          <w:p w14:paraId="2069E3BA"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9520807"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7B0AA385" w14:textId="77777777" w:rsidR="003011DE" w:rsidRPr="00275F61" w:rsidRDefault="003011DE" w:rsidP="00401E68">
            <w:pPr>
              <w:jc w:val="center"/>
              <w:rPr>
                <w:rFonts w:cs="Arial"/>
                <w:color w:val="000000" w:themeColor="text1"/>
                <w:sz w:val="18"/>
              </w:rPr>
            </w:pPr>
          </w:p>
        </w:tc>
        <w:tc>
          <w:tcPr>
            <w:tcW w:w="6524" w:type="dxa"/>
            <w:gridSpan w:val="4"/>
            <w:vAlign w:val="center"/>
          </w:tcPr>
          <w:p w14:paraId="6230213F" w14:textId="77777777" w:rsidR="003011DE" w:rsidRPr="00275F61" w:rsidRDefault="003011DE" w:rsidP="00401E68">
            <w:pPr>
              <w:rPr>
                <w:rFonts w:cs="Arial"/>
                <w:color w:val="000000" w:themeColor="text1"/>
                <w:sz w:val="18"/>
                <w:szCs w:val="18"/>
              </w:rPr>
            </w:pPr>
          </w:p>
        </w:tc>
      </w:tr>
      <w:tr w:rsidR="00275F61" w:rsidRPr="00275F61" w14:paraId="0E5497F3" w14:textId="77777777" w:rsidTr="00F37EA5">
        <w:tblPrEx>
          <w:tblCellMar>
            <w:left w:w="57" w:type="dxa"/>
            <w:right w:w="57" w:type="dxa"/>
          </w:tblCellMar>
        </w:tblPrEx>
        <w:trPr>
          <w:gridAfter w:val="1"/>
          <w:wAfter w:w="57" w:type="dxa"/>
          <w:cantSplit/>
        </w:trPr>
        <w:tc>
          <w:tcPr>
            <w:tcW w:w="1007" w:type="dxa"/>
          </w:tcPr>
          <w:p w14:paraId="02E85F47" w14:textId="77777777" w:rsidR="00440DE0" w:rsidRPr="00275F61" w:rsidRDefault="00440DE0" w:rsidP="00401E68">
            <w:pPr>
              <w:jc w:val="center"/>
              <w:rPr>
                <w:rFonts w:cs="Arial"/>
                <w:color w:val="000000" w:themeColor="text1"/>
                <w:sz w:val="18"/>
              </w:rPr>
            </w:pPr>
          </w:p>
        </w:tc>
        <w:tc>
          <w:tcPr>
            <w:tcW w:w="850" w:type="dxa"/>
            <w:tcBorders>
              <w:left w:val="single" w:sz="6" w:space="0" w:color="auto"/>
              <w:right w:val="single" w:sz="6" w:space="0" w:color="auto"/>
            </w:tcBorders>
          </w:tcPr>
          <w:p w14:paraId="279BD793" w14:textId="77777777" w:rsidR="00440DE0" w:rsidRPr="00275F61" w:rsidRDefault="00440DE0" w:rsidP="00401E68">
            <w:pPr>
              <w:jc w:val="center"/>
              <w:rPr>
                <w:rFonts w:cs="Arial"/>
                <w:color w:val="000000" w:themeColor="text1"/>
                <w:sz w:val="18"/>
              </w:rPr>
            </w:pPr>
          </w:p>
        </w:tc>
        <w:tc>
          <w:tcPr>
            <w:tcW w:w="1321" w:type="dxa"/>
            <w:gridSpan w:val="2"/>
            <w:tcBorders>
              <w:right w:val="single" w:sz="6" w:space="0" w:color="auto"/>
            </w:tcBorders>
          </w:tcPr>
          <w:p w14:paraId="20A9DF66" w14:textId="77777777" w:rsidR="00440DE0" w:rsidRPr="00275F61" w:rsidRDefault="00440DE0" w:rsidP="00401E68">
            <w:pPr>
              <w:jc w:val="center"/>
              <w:rPr>
                <w:rFonts w:cs="Arial"/>
                <w:color w:val="000000" w:themeColor="text1"/>
                <w:sz w:val="18"/>
              </w:rPr>
            </w:pPr>
          </w:p>
        </w:tc>
        <w:tc>
          <w:tcPr>
            <w:tcW w:w="6524" w:type="dxa"/>
            <w:gridSpan w:val="4"/>
            <w:vAlign w:val="center"/>
          </w:tcPr>
          <w:p w14:paraId="2FEC10FD" w14:textId="77777777" w:rsidR="00440DE0" w:rsidRPr="00275F61" w:rsidRDefault="00440DE0" w:rsidP="00401E68">
            <w:pPr>
              <w:rPr>
                <w:rFonts w:cs="Arial"/>
                <w:color w:val="000000" w:themeColor="text1"/>
                <w:sz w:val="18"/>
                <w:szCs w:val="18"/>
              </w:rPr>
            </w:pPr>
          </w:p>
        </w:tc>
      </w:tr>
      <w:tr w:rsidR="00275F61" w:rsidRPr="00275F61" w14:paraId="41086084" w14:textId="77777777" w:rsidTr="00F37EA5">
        <w:tblPrEx>
          <w:tblCellMar>
            <w:left w:w="57" w:type="dxa"/>
            <w:right w:w="57" w:type="dxa"/>
          </w:tblCellMar>
        </w:tblPrEx>
        <w:trPr>
          <w:gridAfter w:val="1"/>
          <w:wAfter w:w="57" w:type="dxa"/>
          <w:cantSplit/>
        </w:trPr>
        <w:tc>
          <w:tcPr>
            <w:tcW w:w="1007" w:type="dxa"/>
          </w:tcPr>
          <w:p w14:paraId="5E55F72E"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2F87881"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133A9B5" w14:textId="77777777" w:rsidR="003011DE" w:rsidRPr="00275F61" w:rsidRDefault="003011DE" w:rsidP="00401E68">
            <w:pPr>
              <w:jc w:val="center"/>
              <w:rPr>
                <w:rFonts w:cs="Arial"/>
                <w:color w:val="000000" w:themeColor="text1"/>
                <w:sz w:val="18"/>
              </w:rPr>
            </w:pPr>
          </w:p>
        </w:tc>
        <w:tc>
          <w:tcPr>
            <w:tcW w:w="6524" w:type="dxa"/>
            <w:gridSpan w:val="4"/>
            <w:vAlign w:val="center"/>
          </w:tcPr>
          <w:p w14:paraId="26024B1D" w14:textId="77777777" w:rsidR="003011DE" w:rsidRPr="00275F61" w:rsidRDefault="003011DE" w:rsidP="00401E68">
            <w:pPr>
              <w:rPr>
                <w:rFonts w:cs="Arial"/>
                <w:color w:val="000000" w:themeColor="text1"/>
                <w:sz w:val="18"/>
                <w:szCs w:val="18"/>
              </w:rPr>
            </w:pPr>
          </w:p>
        </w:tc>
      </w:tr>
      <w:tr w:rsidR="00275F61" w:rsidRPr="00275F61" w14:paraId="12CE9CEF" w14:textId="77777777" w:rsidTr="00F37EA5">
        <w:tblPrEx>
          <w:tblCellMar>
            <w:left w:w="57" w:type="dxa"/>
            <w:right w:w="57" w:type="dxa"/>
          </w:tblCellMar>
        </w:tblPrEx>
        <w:trPr>
          <w:gridAfter w:val="1"/>
          <w:wAfter w:w="57" w:type="dxa"/>
          <w:cantSplit/>
        </w:trPr>
        <w:tc>
          <w:tcPr>
            <w:tcW w:w="1007" w:type="dxa"/>
          </w:tcPr>
          <w:p w14:paraId="796B7EA4"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BE65FDA"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FF7F4DA" w14:textId="77777777" w:rsidR="003011DE" w:rsidRPr="00275F61" w:rsidRDefault="003011DE" w:rsidP="00401E68">
            <w:pPr>
              <w:jc w:val="center"/>
              <w:rPr>
                <w:rFonts w:cs="Arial"/>
                <w:color w:val="000000" w:themeColor="text1"/>
                <w:sz w:val="18"/>
              </w:rPr>
            </w:pPr>
          </w:p>
        </w:tc>
        <w:tc>
          <w:tcPr>
            <w:tcW w:w="6524" w:type="dxa"/>
            <w:gridSpan w:val="4"/>
            <w:vAlign w:val="center"/>
          </w:tcPr>
          <w:p w14:paraId="2679340D" w14:textId="77777777" w:rsidR="003011DE" w:rsidRPr="00275F61" w:rsidRDefault="003011DE" w:rsidP="00401E68">
            <w:pPr>
              <w:rPr>
                <w:rFonts w:cs="Arial"/>
                <w:color w:val="000000" w:themeColor="text1"/>
                <w:sz w:val="18"/>
                <w:szCs w:val="18"/>
              </w:rPr>
            </w:pPr>
          </w:p>
        </w:tc>
      </w:tr>
      <w:tr w:rsidR="00275F61" w:rsidRPr="00275F61" w14:paraId="0996B0D5" w14:textId="77777777" w:rsidTr="00F37EA5">
        <w:tblPrEx>
          <w:tblCellMar>
            <w:left w:w="57" w:type="dxa"/>
            <w:right w:w="57" w:type="dxa"/>
          </w:tblCellMar>
        </w:tblPrEx>
        <w:trPr>
          <w:gridAfter w:val="1"/>
          <w:wAfter w:w="57" w:type="dxa"/>
          <w:cantSplit/>
        </w:trPr>
        <w:tc>
          <w:tcPr>
            <w:tcW w:w="1007" w:type="dxa"/>
            <w:tcBorders>
              <w:bottom w:val="single" w:sz="4" w:space="0" w:color="auto"/>
            </w:tcBorders>
            <w:vAlign w:val="center"/>
          </w:tcPr>
          <w:p w14:paraId="1B6737DF" w14:textId="77777777" w:rsidR="000F0EDC" w:rsidRPr="00275F61" w:rsidRDefault="000F0EDC" w:rsidP="00401E68">
            <w:pPr>
              <w:spacing w:after="0"/>
              <w:jc w:val="center"/>
              <w:rPr>
                <w:rFonts w:cs="Arial"/>
                <w:color w:val="000000" w:themeColor="text1"/>
                <w:sz w:val="18"/>
              </w:rPr>
            </w:pPr>
          </w:p>
        </w:tc>
        <w:tc>
          <w:tcPr>
            <w:tcW w:w="850" w:type="dxa"/>
            <w:tcBorders>
              <w:left w:val="single" w:sz="6" w:space="0" w:color="auto"/>
              <w:bottom w:val="single" w:sz="4" w:space="0" w:color="auto"/>
              <w:right w:val="single" w:sz="6" w:space="0" w:color="auto"/>
            </w:tcBorders>
            <w:vAlign w:val="center"/>
          </w:tcPr>
          <w:p w14:paraId="61D71E95" w14:textId="77777777" w:rsidR="000F0EDC" w:rsidRPr="00275F61" w:rsidRDefault="000F0EDC" w:rsidP="00401E68">
            <w:pPr>
              <w:spacing w:after="0"/>
              <w:jc w:val="center"/>
              <w:rPr>
                <w:rFonts w:cs="Arial"/>
                <w:color w:val="000000" w:themeColor="text1"/>
                <w:sz w:val="18"/>
              </w:rPr>
            </w:pPr>
          </w:p>
        </w:tc>
        <w:tc>
          <w:tcPr>
            <w:tcW w:w="1321" w:type="dxa"/>
            <w:gridSpan w:val="2"/>
            <w:tcBorders>
              <w:bottom w:val="single" w:sz="4" w:space="0" w:color="auto"/>
              <w:right w:val="single" w:sz="6" w:space="0" w:color="auto"/>
            </w:tcBorders>
          </w:tcPr>
          <w:p w14:paraId="14BD194A" w14:textId="77777777" w:rsidR="000F0EDC" w:rsidRPr="00275F61" w:rsidRDefault="000F0EDC" w:rsidP="00401E68">
            <w:pPr>
              <w:spacing w:after="0"/>
              <w:jc w:val="center"/>
              <w:rPr>
                <w:rFonts w:cs="Arial"/>
                <w:color w:val="000000" w:themeColor="text1"/>
                <w:sz w:val="18"/>
              </w:rPr>
            </w:pPr>
          </w:p>
        </w:tc>
        <w:tc>
          <w:tcPr>
            <w:tcW w:w="6524" w:type="dxa"/>
            <w:gridSpan w:val="4"/>
            <w:tcBorders>
              <w:bottom w:val="single" w:sz="4" w:space="0" w:color="auto"/>
            </w:tcBorders>
            <w:vAlign w:val="center"/>
          </w:tcPr>
          <w:p w14:paraId="357FF996" w14:textId="77777777" w:rsidR="000F0EDC" w:rsidRPr="00275F61" w:rsidRDefault="000F0EDC" w:rsidP="00401E68">
            <w:pPr>
              <w:rPr>
                <w:rFonts w:cs="Arial"/>
                <w:color w:val="000000" w:themeColor="text1"/>
                <w:sz w:val="18"/>
                <w:szCs w:val="18"/>
              </w:rPr>
            </w:pPr>
          </w:p>
        </w:tc>
      </w:tr>
      <w:tr w:rsidR="00275F61" w:rsidRPr="00275F61" w14:paraId="33561F5E" w14:textId="77777777" w:rsidTr="00E64946">
        <w:tblPrEx>
          <w:tblCellMar>
            <w:left w:w="57" w:type="dxa"/>
            <w:right w:w="57" w:type="dxa"/>
          </w:tblCellMar>
        </w:tblPrEx>
        <w:trPr>
          <w:gridAfter w:val="1"/>
          <w:wAfter w:w="57" w:type="dxa"/>
          <w:cantSplit/>
          <w:trHeight w:val="691"/>
        </w:trPr>
        <w:tc>
          <w:tcPr>
            <w:tcW w:w="9702" w:type="dxa"/>
            <w:gridSpan w:val="8"/>
            <w:tcBorders>
              <w:top w:val="single" w:sz="12" w:space="0" w:color="auto"/>
              <w:bottom w:val="single" w:sz="4" w:space="0" w:color="auto"/>
            </w:tcBorders>
            <w:vAlign w:val="center"/>
          </w:tcPr>
          <w:p w14:paraId="750A9DD6" w14:textId="77777777" w:rsidR="0088440E" w:rsidRPr="00275F61" w:rsidRDefault="00E64946" w:rsidP="009E3FE8">
            <w:pPr>
              <w:spacing w:after="0"/>
              <w:jc w:val="left"/>
              <w:rPr>
                <w:rFonts w:cs="Arial"/>
                <w:color w:val="000000" w:themeColor="text1"/>
                <w:sz w:val="20"/>
              </w:rPr>
            </w:pPr>
            <w:r w:rsidRPr="00275F61">
              <w:rPr>
                <w:rFonts w:cs="Arial"/>
                <w:color w:val="000000" w:themeColor="text1"/>
                <w:sz w:val="18"/>
                <w:szCs w:val="18"/>
                <w:u w:val="single"/>
              </w:rPr>
              <w:t>Distribuição de cópias</w:t>
            </w:r>
            <w:r w:rsidRPr="00275F61">
              <w:rPr>
                <w:rFonts w:cs="Arial"/>
                <w:color w:val="000000" w:themeColor="text1"/>
                <w:sz w:val="18"/>
                <w:szCs w:val="18"/>
              </w:rPr>
              <w:t xml:space="preserve"> (disponíveis na intranet)</w:t>
            </w:r>
            <w:r w:rsidR="002A4B1D" w:rsidRPr="00275F61">
              <w:rPr>
                <w:rFonts w:cs="Arial"/>
                <w:color w:val="000000" w:themeColor="text1"/>
                <w:sz w:val="20"/>
              </w:rPr>
              <w:t>.</w:t>
            </w:r>
          </w:p>
        </w:tc>
      </w:tr>
      <w:tr w:rsidR="00275F61" w:rsidRPr="00275F61" w14:paraId="1F2E9922" w14:textId="77777777" w:rsidTr="000129CB">
        <w:tblPrEx>
          <w:tblCellMar>
            <w:left w:w="57" w:type="dxa"/>
            <w:right w:w="57" w:type="dxa"/>
          </w:tblCellMar>
        </w:tblPrEx>
        <w:trPr>
          <w:gridAfter w:val="1"/>
          <w:wAfter w:w="57" w:type="dxa"/>
          <w:cantSplit/>
          <w:trHeight w:val="258"/>
        </w:trPr>
        <w:tc>
          <w:tcPr>
            <w:tcW w:w="2991" w:type="dxa"/>
            <w:gridSpan w:val="3"/>
            <w:tcBorders>
              <w:top w:val="single" w:sz="4" w:space="0" w:color="auto"/>
            </w:tcBorders>
          </w:tcPr>
          <w:p w14:paraId="09FE201C"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Elaborado por:</w:t>
            </w:r>
          </w:p>
        </w:tc>
        <w:tc>
          <w:tcPr>
            <w:tcW w:w="2126" w:type="dxa"/>
            <w:gridSpan w:val="2"/>
            <w:tcBorders>
              <w:top w:val="single" w:sz="4" w:space="0" w:color="auto"/>
            </w:tcBorders>
          </w:tcPr>
          <w:p w14:paraId="7522862B"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Visto:</w:t>
            </w:r>
          </w:p>
        </w:tc>
        <w:tc>
          <w:tcPr>
            <w:tcW w:w="3265" w:type="dxa"/>
            <w:gridSpan w:val="2"/>
            <w:tcBorders>
              <w:top w:val="single" w:sz="4" w:space="0" w:color="auto"/>
            </w:tcBorders>
          </w:tcPr>
          <w:p w14:paraId="48822212"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Verificado por:</w:t>
            </w:r>
          </w:p>
        </w:tc>
        <w:tc>
          <w:tcPr>
            <w:tcW w:w="1320" w:type="dxa"/>
            <w:tcBorders>
              <w:top w:val="single" w:sz="4" w:space="0" w:color="auto"/>
            </w:tcBorders>
          </w:tcPr>
          <w:p w14:paraId="4361EF85" w14:textId="77777777" w:rsidR="0088440E" w:rsidRPr="00275F61" w:rsidRDefault="0088440E" w:rsidP="00D141A9">
            <w:pPr>
              <w:spacing w:after="0"/>
              <w:ind w:left="163"/>
              <w:rPr>
                <w:rFonts w:cs="Arial"/>
                <w:color w:val="000000" w:themeColor="text1"/>
                <w:sz w:val="12"/>
              </w:rPr>
            </w:pPr>
            <w:r w:rsidRPr="00275F61">
              <w:rPr>
                <w:rFonts w:cs="Arial"/>
                <w:color w:val="000000" w:themeColor="text1"/>
                <w:sz w:val="12"/>
              </w:rPr>
              <w:t>Visto:</w:t>
            </w:r>
          </w:p>
        </w:tc>
      </w:tr>
      <w:tr w:rsidR="00275F61" w:rsidRPr="00275F61" w14:paraId="6FD9EA8F" w14:textId="77777777" w:rsidTr="000129CB">
        <w:tblPrEx>
          <w:tblCellMar>
            <w:left w:w="57" w:type="dxa"/>
            <w:right w:w="57" w:type="dxa"/>
          </w:tblCellMar>
        </w:tblPrEx>
        <w:trPr>
          <w:gridAfter w:val="1"/>
          <w:wAfter w:w="57" w:type="dxa"/>
          <w:cantSplit/>
          <w:trHeight w:val="258"/>
        </w:trPr>
        <w:tc>
          <w:tcPr>
            <w:tcW w:w="2991" w:type="dxa"/>
            <w:gridSpan w:val="3"/>
            <w:tcBorders>
              <w:bottom w:val="single" w:sz="4" w:space="0" w:color="auto"/>
            </w:tcBorders>
          </w:tcPr>
          <w:p w14:paraId="59B582B2" w14:textId="7812AC95" w:rsidR="0088440E" w:rsidRPr="00275F61" w:rsidRDefault="001B2AC7" w:rsidP="001B2AC7">
            <w:pPr>
              <w:spacing w:after="0"/>
              <w:jc w:val="left"/>
              <w:rPr>
                <w:rFonts w:cs="Arial"/>
                <w:color w:val="000000" w:themeColor="text1"/>
                <w:sz w:val="18"/>
              </w:rPr>
            </w:pPr>
            <w:r w:rsidRPr="00275F61">
              <w:rPr>
                <w:rFonts w:cs="Arial"/>
                <w:color w:val="000000" w:themeColor="text1"/>
                <w:sz w:val="18"/>
              </w:rPr>
              <w:t xml:space="preserve">MARIANA </w:t>
            </w:r>
            <w:r>
              <w:rPr>
                <w:rFonts w:cs="Arial"/>
                <w:color w:val="000000" w:themeColor="text1"/>
                <w:sz w:val="18"/>
              </w:rPr>
              <w:t>SANTOS</w:t>
            </w:r>
          </w:p>
        </w:tc>
        <w:tc>
          <w:tcPr>
            <w:tcW w:w="2126" w:type="dxa"/>
            <w:gridSpan w:val="2"/>
            <w:tcBorders>
              <w:bottom w:val="single" w:sz="4" w:space="0" w:color="auto"/>
            </w:tcBorders>
          </w:tcPr>
          <w:p w14:paraId="2363BC3C" w14:textId="77777777" w:rsidR="0088440E" w:rsidRPr="00275F61" w:rsidRDefault="0088440E" w:rsidP="00D141A9">
            <w:pPr>
              <w:spacing w:after="0"/>
              <w:jc w:val="left"/>
              <w:rPr>
                <w:rFonts w:cs="Arial"/>
                <w:color w:val="000000" w:themeColor="text1"/>
                <w:sz w:val="12"/>
              </w:rPr>
            </w:pPr>
          </w:p>
        </w:tc>
        <w:tc>
          <w:tcPr>
            <w:tcW w:w="3265" w:type="dxa"/>
            <w:gridSpan w:val="2"/>
            <w:tcBorders>
              <w:bottom w:val="single" w:sz="4" w:space="0" w:color="auto"/>
            </w:tcBorders>
          </w:tcPr>
          <w:p w14:paraId="44390DE8" w14:textId="7F73BDBF" w:rsidR="0088440E" w:rsidRPr="00275F61" w:rsidRDefault="001B2AC7" w:rsidP="002607C0">
            <w:pPr>
              <w:spacing w:after="0"/>
              <w:jc w:val="left"/>
              <w:rPr>
                <w:rFonts w:cs="Arial"/>
                <w:color w:val="000000" w:themeColor="text1"/>
                <w:sz w:val="18"/>
              </w:rPr>
            </w:pPr>
            <w:r>
              <w:rPr>
                <w:rFonts w:cs="Arial"/>
                <w:color w:val="000000" w:themeColor="text1"/>
                <w:sz w:val="18"/>
              </w:rPr>
              <w:t>NEWTON MACHADO</w:t>
            </w:r>
          </w:p>
        </w:tc>
        <w:tc>
          <w:tcPr>
            <w:tcW w:w="1320" w:type="dxa"/>
            <w:tcBorders>
              <w:bottom w:val="single" w:sz="4" w:space="0" w:color="auto"/>
            </w:tcBorders>
          </w:tcPr>
          <w:p w14:paraId="5BD75B64" w14:textId="77777777" w:rsidR="0088440E" w:rsidRPr="00275F61" w:rsidRDefault="0088440E" w:rsidP="00D141A9">
            <w:pPr>
              <w:spacing w:after="0"/>
              <w:rPr>
                <w:rFonts w:cs="Arial"/>
                <w:color w:val="000000" w:themeColor="text1"/>
                <w:sz w:val="12"/>
              </w:rPr>
            </w:pPr>
          </w:p>
        </w:tc>
      </w:tr>
      <w:tr w:rsidR="00275F61" w:rsidRPr="00275F61" w14:paraId="19161A28" w14:textId="77777777" w:rsidTr="000129CB">
        <w:tblPrEx>
          <w:tblCellMar>
            <w:left w:w="57" w:type="dxa"/>
            <w:right w:w="57" w:type="dxa"/>
          </w:tblCellMar>
        </w:tblPrEx>
        <w:trPr>
          <w:gridAfter w:val="1"/>
          <w:wAfter w:w="57" w:type="dxa"/>
          <w:cantSplit/>
        </w:trPr>
        <w:tc>
          <w:tcPr>
            <w:tcW w:w="2991" w:type="dxa"/>
            <w:gridSpan w:val="3"/>
            <w:tcBorders>
              <w:top w:val="single" w:sz="4" w:space="0" w:color="auto"/>
            </w:tcBorders>
          </w:tcPr>
          <w:p w14:paraId="16086AFC"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Aprovado por:</w:t>
            </w:r>
          </w:p>
        </w:tc>
        <w:tc>
          <w:tcPr>
            <w:tcW w:w="4779" w:type="dxa"/>
            <w:gridSpan w:val="3"/>
            <w:tcBorders>
              <w:top w:val="single" w:sz="4" w:space="0" w:color="auto"/>
            </w:tcBorders>
          </w:tcPr>
          <w:p w14:paraId="5BFD02E9" w14:textId="77777777" w:rsidR="0088440E" w:rsidRPr="00275F61" w:rsidRDefault="0088440E" w:rsidP="00D141A9">
            <w:pPr>
              <w:spacing w:after="0"/>
              <w:ind w:left="29"/>
              <w:rPr>
                <w:rFonts w:cs="Arial"/>
                <w:color w:val="000000" w:themeColor="text1"/>
                <w:sz w:val="12"/>
              </w:rPr>
            </w:pPr>
            <w:r w:rsidRPr="00275F61">
              <w:rPr>
                <w:rFonts w:cs="Arial"/>
                <w:color w:val="000000" w:themeColor="text1"/>
                <w:sz w:val="12"/>
              </w:rPr>
              <w:t>Visto:</w:t>
            </w:r>
          </w:p>
        </w:tc>
        <w:tc>
          <w:tcPr>
            <w:tcW w:w="1932" w:type="dxa"/>
            <w:gridSpan w:val="2"/>
            <w:tcBorders>
              <w:top w:val="single" w:sz="4" w:space="0" w:color="auto"/>
            </w:tcBorders>
          </w:tcPr>
          <w:p w14:paraId="14659BC9" w14:textId="77777777" w:rsidR="0088440E" w:rsidRPr="00275F61" w:rsidRDefault="0088440E" w:rsidP="00D141A9">
            <w:pPr>
              <w:spacing w:after="0"/>
              <w:ind w:left="775"/>
              <w:rPr>
                <w:rFonts w:cs="Arial"/>
                <w:color w:val="000000" w:themeColor="text1"/>
                <w:sz w:val="12"/>
              </w:rPr>
            </w:pPr>
            <w:r w:rsidRPr="00275F61">
              <w:rPr>
                <w:rFonts w:cs="Arial"/>
                <w:color w:val="000000" w:themeColor="text1"/>
                <w:sz w:val="12"/>
              </w:rPr>
              <w:t>Data</w:t>
            </w:r>
          </w:p>
        </w:tc>
      </w:tr>
      <w:tr w:rsidR="00275F61" w:rsidRPr="00275F61" w14:paraId="6A3D6748" w14:textId="77777777" w:rsidTr="001E23EF">
        <w:tblPrEx>
          <w:tblCellMar>
            <w:left w:w="57" w:type="dxa"/>
            <w:right w:w="57" w:type="dxa"/>
          </w:tblCellMar>
        </w:tblPrEx>
        <w:trPr>
          <w:gridAfter w:val="1"/>
          <w:wAfter w:w="57" w:type="dxa"/>
          <w:cantSplit/>
        </w:trPr>
        <w:tc>
          <w:tcPr>
            <w:tcW w:w="7770" w:type="dxa"/>
            <w:gridSpan w:val="6"/>
            <w:tcBorders>
              <w:bottom w:val="thinThickSmallGap" w:sz="24" w:space="0" w:color="auto"/>
            </w:tcBorders>
          </w:tcPr>
          <w:p w14:paraId="7FF6237B" w14:textId="7995ADAC" w:rsidR="0088440E" w:rsidRPr="00275F61" w:rsidRDefault="001B2AC7" w:rsidP="00D141A9">
            <w:pPr>
              <w:spacing w:after="0"/>
              <w:rPr>
                <w:rFonts w:cs="Arial"/>
                <w:color w:val="000000" w:themeColor="text1"/>
                <w:sz w:val="18"/>
              </w:rPr>
            </w:pPr>
            <w:r>
              <w:rPr>
                <w:rFonts w:cs="Arial"/>
                <w:color w:val="000000" w:themeColor="text1"/>
                <w:sz w:val="18"/>
              </w:rPr>
              <w:t>EUSTAQUIO MENDES</w:t>
            </w:r>
          </w:p>
        </w:tc>
        <w:tc>
          <w:tcPr>
            <w:tcW w:w="1932" w:type="dxa"/>
            <w:gridSpan w:val="2"/>
            <w:tcBorders>
              <w:bottom w:val="thinThickSmallGap" w:sz="24" w:space="0" w:color="auto"/>
            </w:tcBorders>
            <w:shd w:val="clear" w:color="auto" w:fill="auto"/>
          </w:tcPr>
          <w:p w14:paraId="20BC134E" w14:textId="5ACE24CD" w:rsidR="001B2AC7" w:rsidRPr="001B2AC7" w:rsidRDefault="001B2AC7" w:rsidP="001B2AC7">
            <w:pPr>
              <w:spacing w:after="0"/>
              <w:jc w:val="center"/>
              <w:rPr>
                <w:color w:val="000000" w:themeColor="text1"/>
                <w:sz w:val="20"/>
                <w:szCs w:val="22"/>
              </w:rPr>
            </w:pPr>
            <w:r>
              <w:rPr>
                <w:color w:val="000000" w:themeColor="text1"/>
                <w:sz w:val="20"/>
                <w:szCs w:val="22"/>
              </w:rPr>
              <w:t>03/10/2016</w:t>
            </w:r>
          </w:p>
        </w:tc>
      </w:tr>
    </w:tbl>
    <w:p w14:paraId="50B02E17" w14:textId="325E30F8" w:rsidR="00C54FEF" w:rsidRPr="00275F61" w:rsidRDefault="00C54FEF">
      <w:pPr>
        <w:pStyle w:val="Ttulo1"/>
        <w:keepNext w:val="0"/>
        <w:pageBreakBefore/>
        <w:spacing w:before="120"/>
        <w:rPr>
          <w:rFonts w:cs="Arial"/>
          <w:color w:val="000000" w:themeColor="text1"/>
        </w:rPr>
      </w:pPr>
      <w:r w:rsidRPr="00275F61">
        <w:rPr>
          <w:rFonts w:cs="Arial"/>
          <w:color w:val="000000" w:themeColor="text1"/>
        </w:rPr>
        <w:lastRenderedPageBreak/>
        <w:t>OBJETIVO</w:t>
      </w:r>
    </w:p>
    <w:p w14:paraId="11E508A4" w14:textId="2407D5B4" w:rsidR="00980AF4" w:rsidRPr="00275F61" w:rsidRDefault="00CF24F3" w:rsidP="002760FC">
      <w:pPr>
        <w:pStyle w:val="Default"/>
        <w:jc w:val="both"/>
        <w:rPr>
          <w:color w:val="000000" w:themeColor="text1"/>
          <w:sz w:val="22"/>
          <w:szCs w:val="22"/>
        </w:rPr>
      </w:pPr>
      <w:r w:rsidRPr="00275F61">
        <w:rPr>
          <w:color w:val="000000" w:themeColor="text1"/>
          <w:sz w:val="22"/>
          <w:szCs w:val="22"/>
        </w:rPr>
        <w:t xml:space="preserve">Promover a padronização </w:t>
      </w:r>
      <w:r w:rsidR="001B2AC7">
        <w:rPr>
          <w:color w:val="000000" w:themeColor="text1"/>
          <w:sz w:val="22"/>
          <w:szCs w:val="22"/>
        </w:rPr>
        <w:t>de novos contratos através de licitações.</w:t>
      </w:r>
    </w:p>
    <w:p w14:paraId="1A893EB7" w14:textId="77777777" w:rsidR="00C54FEF" w:rsidRPr="00275F61" w:rsidRDefault="009E3FE8" w:rsidP="002E0750">
      <w:pPr>
        <w:pStyle w:val="Ttulo1"/>
        <w:spacing w:before="360"/>
        <w:rPr>
          <w:rFonts w:cs="Arial"/>
          <w:color w:val="000000" w:themeColor="text1"/>
        </w:rPr>
      </w:pPr>
      <w:r w:rsidRPr="00275F61">
        <w:rPr>
          <w:rFonts w:cs="Arial"/>
          <w:color w:val="000000" w:themeColor="text1"/>
        </w:rPr>
        <w:t>TERMOS E DEFINIÇÕES</w:t>
      </w:r>
    </w:p>
    <w:p w14:paraId="416A6ABC" w14:textId="7618F457" w:rsidR="00F44850" w:rsidRPr="00F44850" w:rsidRDefault="00F44850" w:rsidP="00F44850">
      <w:pPr>
        <w:rPr>
          <w:rFonts w:cs="Arial"/>
          <w:color w:val="000000" w:themeColor="text1"/>
        </w:rPr>
      </w:pPr>
      <w:r w:rsidRPr="00F413B8">
        <w:rPr>
          <w:rFonts w:cs="Arial"/>
          <w:b/>
          <w:color w:val="000000" w:themeColor="text1"/>
        </w:rPr>
        <w:t>Adimplemento de obrigação contratual</w:t>
      </w:r>
      <w:r w:rsidR="006D3D57">
        <w:rPr>
          <w:rFonts w:cs="Arial"/>
          <w:b/>
          <w:color w:val="000000" w:themeColor="text1"/>
        </w:rPr>
        <w:t xml:space="preserve">: </w:t>
      </w:r>
      <w:r w:rsidRPr="00F44850">
        <w:rPr>
          <w:rFonts w:cs="Arial"/>
          <w:color w:val="000000" w:themeColor="text1"/>
        </w:rPr>
        <w:t>entrega de bem, realização de obra, prestação de serviço ou de parcela destes, ou qualquer outro evento contratual que venha requerer a emissão de documento de cobrança.</w:t>
      </w:r>
    </w:p>
    <w:p w14:paraId="10C0EE81" w14:textId="0AB8787D" w:rsidR="00F44850" w:rsidRPr="00F44850" w:rsidRDefault="00F44850" w:rsidP="00F44850">
      <w:pPr>
        <w:rPr>
          <w:rFonts w:cs="Arial"/>
          <w:color w:val="000000" w:themeColor="text1"/>
        </w:rPr>
      </w:pPr>
      <w:r w:rsidRPr="00F413B8">
        <w:rPr>
          <w:rFonts w:cs="Arial"/>
          <w:b/>
          <w:color w:val="000000" w:themeColor="text1"/>
        </w:rPr>
        <w:t>Agente Público</w:t>
      </w:r>
      <w:r w:rsidR="006D3D57">
        <w:rPr>
          <w:rFonts w:cs="Arial"/>
          <w:b/>
          <w:color w:val="000000" w:themeColor="text1"/>
        </w:rPr>
        <w:t>:</w:t>
      </w:r>
      <w:r w:rsidRPr="00F44850">
        <w:rPr>
          <w:rFonts w:cs="Arial"/>
          <w:color w:val="000000" w:themeColor="text1"/>
        </w:rPr>
        <w:t xml:space="preserve"> pessoa física incumbida, definitiva ou transitoriamente, do exercício de alguma função estatal.</w:t>
      </w:r>
    </w:p>
    <w:p w14:paraId="622BA99C" w14:textId="0AE84147" w:rsidR="00F44850" w:rsidRPr="00F44850" w:rsidRDefault="00F44850" w:rsidP="00F44850">
      <w:pPr>
        <w:rPr>
          <w:rFonts w:cs="Arial"/>
          <w:color w:val="000000" w:themeColor="text1"/>
        </w:rPr>
      </w:pPr>
      <w:r w:rsidRPr="00F413B8">
        <w:rPr>
          <w:rFonts w:cs="Arial"/>
          <w:b/>
          <w:color w:val="000000" w:themeColor="text1"/>
        </w:rPr>
        <w:t>Autoridade</w:t>
      </w:r>
      <w:r w:rsidR="006D3D57">
        <w:rPr>
          <w:rFonts w:cs="Arial"/>
          <w:b/>
          <w:color w:val="000000" w:themeColor="text1"/>
        </w:rPr>
        <w:t>:</w:t>
      </w:r>
      <w:r w:rsidRPr="00F44850">
        <w:rPr>
          <w:rFonts w:cs="Arial"/>
          <w:color w:val="000000" w:themeColor="text1"/>
        </w:rPr>
        <w:t xml:space="preserve"> servidor ou agente público com poder de decisão.</w:t>
      </w:r>
    </w:p>
    <w:p w14:paraId="40D80068" w14:textId="6F2C3ECA" w:rsidR="00F44850" w:rsidRPr="00F44850" w:rsidRDefault="00F44850" w:rsidP="00F44850">
      <w:pPr>
        <w:rPr>
          <w:rFonts w:cs="Arial"/>
          <w:color w:val="000000" w:themeColor="text1"/>
        </w:rPr>
      </w:pPr>
      <w:r w:rsidRPr="006D3D57">
        <w:rPr>
          <w:rFonts w:cs="Arial"/>
          <w:b/>
          <w:color w:val="000000" w:themeColor="text1"/>
        </w:rPr>
        <w:t>Bens e Serviços Comuns</w:t>
      </w:r>
      <w:r w:rsidR="006D3D57" w:rsidRPr="006D3D57">
        <w:rPr>
          <w:rFonts w:cs="Arial"/>
          <w:b/>
          <w:color w:val="000000" w:themeColor="text1"/>
        </w:rPr>
        <w:t>:</w:t>
      </w:r>
      <w:r w:rsidRPr="00F44850">
        <w:rPr>
          <w:rFonts w:cs="Arial"/>
          <w:color w:val="000000" w:themeColor="text1"/>
        </w:rPr>
        <w:t xml:space="preserve"> aqueles cujos padrões de desempenho e qualidade possam ser concisa e objetivamente definidos no objeto do edital, por meio de especificações usuais de mercado.</w:t>
      </w:r>
    </w:p>
    <w:p w14:paraId="0D96A36E" w14:textId="11A5B21C" w:rsidR="00F44850" w:rsidRPr="00F44850" w:rsidRDefault="00F44850" w:rsidP="00F44850">
      <w:pPr>
        <w:rPr>
          <w:rFonts w:cs="Arial"/>
          <w:color w:val="000000" w:themeColor="text1"/>
        </w:rPr>
      </w:pPr>
      <w:r w:rsidRPr="00F413B8">
        <w:rPr>
          <w:rFonts w:cs="Arial"/>
          <w:b/>
          <w:color w:val="000000" w:themeColor="text1"/>
        </w:rPr>
        <w:t>Caução</w:t>
      </w:r>
      <w:r w:rsidR="006D3D57">
        <w:rPr>
          <w:rFonts w:cs="Arial"/>
          <w:b/>
          <w:color w:val="000000" w:themeColor="text1"/>
        </w:rPr>
        <w:t>:</w:t>
      </w:r>
      <w:r w:rsidRPr="00F44850">
        <w:rPr>
          <w:rFonts w:cs="Arial"/>
          <w:color w:val="000000" w:themeColor="text1"/>
        </w:rPr>
        <w:t xml:space="preserve"> modalidade de garantia oferecida em dinheiro ou em títulos da dívida pública, por licitantes ou contratados, para assegurar o fiel cumprimento de obrigações assumidas em procedimentos licitatórios e em contratos celebrados pela Administração Pública.</w:t>
      </w:r>
    </w:p>
    <w:p w14:paraId="48FE0078" w14:textId="23E40026" w:rsidR="00F44850" w:rsidRPr="00F44850" w:rsidRDefault="00F44850" w:rsidP="00F44850">
      <w:pPr>
        <w:rPr>
          <w:rFonts w:cs="Arial"/>
          <w:color w:val="000000" w:themeColor="text1"/>
        </w:rPr>
      </w:pPr>
      <w:r w:rsidRPr="00F413B8">
        <w:rPr>
          <w:rFonts w:cs="Arial"/>
          <w:b/>
          <w:color w:val="000000" w:themeColor="text1"/>
        </w:rPr>
        <w:t>Comissão</w:t>
      </w:r>
      <w:r w:rsidR="006D3D57">
        <w:rPr>
          <w:rFonts w:cs="Arial"/>
          <w:b/>
          <w:color w:val="000000" w:themeColor="text1"/>
        </w:rPr>
        <w:t>:</w:t>
      </w:r>
      <w:r w:rsidRPr="00F44850">
        <w:rPr>
          <w:rFonts w:cs="Arial"/>
          <w:color w:val="000000" w:themeColor="text1"/>
        </w:rPr>
        <w:t xml:space="preserve"> criada pela Administração com a função de receber, examinar e julgar todos os documentos e procedimentos relativos às licitações e ao cadastramento de licitantes, em número mínimo de três membros.</w:t>
      </w:r>
    </w:p>
    <w:p w14:paraId="60DDD828" w14:textId="252DDAF2" w:rsidR="00F44850" w:rsidRPr="00F44850" w:rsidRDefault="00F44850" w:rsidP="00F44850">
      <w:pPr>
        <w:rPr>
          <w:rFonts w:cs="Arial"/>
          <w:color w:val="000000" w:themeColor="text1"/>
        </w:rPr>
      </w:pPr>
      <w:r w:rsidRPr="00F413B8">
        <w:rPr>
          <w:rFonts w:cs="Arial"/>
          <w:b/>
          <w:color w:val="000000" w:themeColor="text1"/>
        </w:rPr>
        <w:t>Compra</w:t>
      </w:r>
      <w:r w:rsidR="006D3D57">
        <w:rPr>
          <w:rFonts w:cs="Arial"/>
          <w:b/>
          <w:color w:val="000000" w:themeColor="text1"/>
        </w:rPr>
        <w:t>:</w:t>
      </w:r>
      <w:r w:rsidRPr="00F44850">
        <w:rPr>
          <w:rFonts w:cs="Arial"/>
          <w:color w:val="000000" w:themeColor="text1"/>
        </w:rPr>
        <w:t xml:space="preserve"> toda aquisição remunerada de bens para fornecimento de uma só vez ou parceladamente.</w:t>
      </w:r>
    </w:p>
    <w:p w14:paraId="3BDAFBFC" w14:textId="27131E16" w:rsidR="00F44850" w:rsidRPr="00F44850" w:rsidRDefault="00F44850" w:rsidP="00F44850">
      <w:pPr>
        <w:rPr>
          <w:rFonts w:cs="Arial"/>
          <w:color w:val="000000" w:themeColor="text1"/>
        </w:rPr>
      </w:pPr>
      <w:r w:rsidRPr="00F413B8">
        <w:rPr>
          <w:rFonts w:cs="Arial"/>
          <w:b/>
          <w:color w:val="000000" w:themeColor="text1"/>
        </w:rPr>
        <w:t>Obra, serviço ou compra de grande vulto</w:t>
      </w:r>
      <w:r w:rsidR="006D3D57">
        <w:rPr>
          <w:rFonts w:cs="Arial"/>
          <w:b/>
          <w:color w:val="000000" w:themeColor="text1"/>
        </w:rPr>
        <w:t>:</w:t>
      </w:r>
      <w:r w:rsidRPr="00F44850">
        <w:rPr>
          <w:rFonts w:cs="Arial"/>
          <w:color w:val="000000" w:themeColor="text1"/>
        </w:rPr>
        <w:t xml:space="preserve"> aquela cujo valor estimado é superior a 25 vezes o limite estabelecido na alínea c do inciso I do art. 23 da Lei nº 8.666/1993 (R$ 37.500.000,00).</w:t>
      </w:r>
    </w:p>
    <w:p w14:paraId="6FF958E6" w14:textId="3097B8D0" w:rsidR="00F44850" w:rsidRPr="00F44850" w:rsidRDefault="00F44850" w:rsidP="00F44850">
      <w:pPr>
        <w:rPr>
          <w:rFonts w:cs="Arial"/>
          <w:color w:val="000000" w:themeColor="text1"/>
        </w:rPr>
      </w:pPr>
      <w:r w:rsidRPr="00F413B8">
        <w:rPr>
          <w:rFonts w:cs="Arial"/>
          <w:b/>
          <w:color w:val="000000" w:themeColor="text1"/>
        </w:rPr>
        <w:t>Concedente</w:t>
      </w:r>
      <w:r w:rsidR="006D3D57">
        <w:rPr>
          <w:rFonts w:cs="Arial"/>
          <w:b/>
          <w:color w:val="000000" w:themeColor="text1"/>
        </w:rPr>
        <w:t>:</w:t>
      </w:r>
      <w:r w:rsidRPr="00F44850">
        <w:rPr>
          <w:rFonts w:cs="Arial"/>
          <w:color w:val="000000" w:themeColor="text1"/>
        </w:rPr>
        <w:t xml:space="preserve"> partícipe responsável pela transferência de recursos financeiros destinados à execução de objeto de convênio.</w:t>
      </w:r>
    </w:p>
    <w:p w14:paraId="303A925D" w14:textId="1FD7C62F" w:rsidR="00F44850" w:rsidRPr="00F44850" w:rsidRDefault="00F44850" w:rsidP="00F44850">
      <w:pPr>
        <w:rPr>
          <w:rFonts w:cs="Arial"/>
          <w:color w:val="000000" w:themeColor="text1"/>
        </w:rPr>
      </w:pPr>
      <w:r w:rsidRPr="00F413B8">
        <w:rPr>
          <w:rFonts w:cs="Arial"/>
          <w:b/>
          <w:color w:val="000000" w:themeColor="text1"/>
        </w:rPr>
        <w:t>Contratante</w:t>
      </w:r>
      <w:r w:rsidR="006D3D57">
        <w:rPr>
          <w:rFonts w:cs="Arial"/>
          <w:b/>
          <w:color w:val="000000" w:themeColor="text1"/>
        </w:rPr>
        <w:t>:</w:t>
      </w:r>
      <w:r w:rsidRPr="00F44850">
        <w:rPr>
          <w:rFonts w:cs="Arial"/>
          <w:color w:val="000000" w:themeColor="text1"/>
        </w:rPr>
        <w:t xml:space="preserve"> órgão ou entidade da Administração Pública Direta e Indireta da União que pactua a execução de programa, projeto, atividade ou evento, por intermédio de instituição financeira federal (mandatária) mediante celebração de contrato de repasse, OU SEJA, órgão ou entidade signatária de instrumento contratual.</w:t>
      </w:r>
    </w:p>
    <w:p w14:paraId="779091E3" w14:textId="1514EFA1" w:rsidR="00F44850" w:rsidRPr="00F44850" w:rsidRDefault="00F44850" w:rsidP="00F44850">
      <w:pPr>
        <w:rPr>
          <w:rFonts w:cs="Arial"/>
          <w:color w:val="000000" w:themeColor="text1"/>
        </w:rPr>
      </w:pPr>
      <w:r w:rsidRPr="00F413B8">
        <w:rPr>
          <w:rFonts w:cs="Arial"/>
          <w:b/>
          <w:color w:val="000000" w:themeColor="text1"/>
        </w:rPr>
        <w:t>Contratado</w:t>
      </w:r>
      <w:r w:rsidR="006D3D57">
        <w:rPr>
          <w:rFonts w:cs="Arial"/>
          <w:b/>
          <w:color w:val="000000" w:themeColor="text1"/>
        </w:rPr>
        <w:t>:</w:t>
      </w:r>
      <w:r w:rsidRPr="00F44850">
        <w:rPr>
          <w:rFonts w:cs="Arial"/>
          <w:color w:val="000000" w:themeColor="text1"/>
        </w:rPr>
        <w:t xml:space="preserve"> pessoa física ou jurídica signatária de instrumento contratual com a Administração Pública, na condição de fornecedor de bens, executor de obra ou prestador de serviço.</w:t>
      </w:r>
    </w:p>
    <w:p w14:paraId="41BD8F25" w14:textId="0FA5FFD0" w:rsidR="00F44850" w:rsidRPr="00F44850" w:rsidRDefault="00F44850" w:rsidP="00F44850">
      <w:pPr>
        <w:rPr>
          <w:rFonts w:cs="Arial"/>
          <w:color w:val="000000" w:themeColor="text1"/>
        </w:rPr>
      </w:pPr>
      <w:r w:rsidRPr="00F413B8">
        <w:rPr>
          <w:rFonts w:cs="Arial"/>
          <w:b/>
          <w:color w:val="000000" w:themeColor="text1"/>
        </w:rPr>
        <w:t>Contrato</w:t>
      </w:r>
      <w:r w:rsidR="006D3D57">
        <w:rPr>
          <w:rFonts w:cs="Arial"/>
          <w:b/>
          <w:color w:val="000000" w:themeColor="text1"/>
        </w:rPr>
        <w:t>:</w:t>
      </w:r>
      <w:r w:rsidRPr="00F44850">
        <w:rPr>
          <w:rFonts w:cs="Arial"/>
          <w:color w:val="000000" w:themeColor="text1"/>
        </w:rPr>
        <w:t xml:space="preserve"> todo e qualquer ajuste entre órgãos ou entidades da Administração Pública e particulares, em que haja um acordo de vontades para a formação de vínculo e a estipulação de obrigações recíprocas, seja qual for a denominação utilizada.</w:t>
      </w:r>
    </w:p>
    <w:p w14:paraId="6D1E42DC" w14:textId="0F3AEBC0" w:rsidR="00F44850" w:rsidRPr="00F44850" w:rsidRDefault="00F44850" w:rsidP="00F44850">
      <w:pPr>
        <w:rPr>
          <w:rFonts w:cs="Arial"/>
          <w:color w:val="000000" w:themeColor="text1"/>
        </w:rPr>
      </w:pPr>
      <w:r w:rsidRPr="00F413B8">
        <w:rPr>
          <w:rFonts w:cs="Arial"/>
          <w:b/>
          <w:color w:val="000000" w:themeColor="text1"/>
        </w:rPr>
        <w:t>Contrato de repasse</w:t>
      </w:r>
      <w:r w:rsidR="006D3D57">
        <w:rPr>
          <w:rFonts w:cs="Arial"/>
          <w:b/>
          <w:color w:val="000000" w:themeColor="text1"/>
        </w:rPr>
        <w:t>:</w:t>
      </w:r>
      <w:r w:rsidRPr="00F44850">
        <w:rPr>
          <w:rFonts w:cs="Arial"/>
          <w:color w:val="000000" w:themeColor="text1"/>
        </w:rPr>
        <w:t xml:space="preserve"> todo e qualquer instrumento administrativo por meio do qual a transferência dos recursos financeiros se processa por intermédio de instituição ou agente financeiro público federal, atuando como mandatário da União.</w:t>
      </w:r>
    </w:p>
    <w:p w14:paraId="0B9E0F01" w14:textId="379823DA" w:rsidR="00F44850" w:rsidRPr="00F44850" w:rsidRDefault="00F44850" w:rsidP="00F44850">
      <w:pPr>
        <w:rPr>
          <w:rFonts w:cs="Arial"/>
          <w:color w:val="000000" w:themeColor="text1"/>
        </w:rPr>
      </w:pPr>
      <w:r w:rsidRPr="00F413B8">
        <w:rPr>
          <w:rFonts w:cs="Arial"/>
          <w:b/>
          <w:color w:val="000000" w:themeColor="text1"/>
        </w:rPr>
        <w:t>Convenente</w:t>
      </w:r>
      <w:r w:rsidR="002A2A93">
        <w:rPr>
          <w:rFonts w:cs="Arial"/>
          <w:b/>
          <w:color w:val="000000" w:themeColor="text1"/>
        </w:rPr>
        <w:t>:</w:t>
      </w:r>
      <w:r w:rsidRPr="00F44850">
        <w:rPr>
          <w:rFonts w:cs="Arial"/>
          <w:color w:val="000000" w:themeColor="text1"/>
        </w:rPr>
        <w:t xml:space="preserve"> órgão ou entidade da Administração Pública Direta e Indireta, de qualquer esfera de governo, ou entidade privada sem fins lucrativos, com o qual a Administração Federal pactua a execução de programa, projeto/atividade ou evento mediante celebração de convenio, ou seja, participe de um convênio.</w:t>
      </w:r>
    </w:p>
    <w:p w14:paraId="5809C7FA" w14:textId="6E587DF7" w:rsidR="00F44850" w:rsidRPr="00F44850" w:rsidRDefault="00F44850" w:rsidP="00F44850">
      <w:pPr>
        <w:rPr>
          <w:rFonts w:cs="Arial"/>
          <w:color w:val="000000" w:themeColor="text1"/>
        </w:rPr>
      </w:pPr>
      <w:r w:rsidRPr="00F413B8">
        <w:rPr>
          <w:rFonts w:cs="Arial"/>
          <w:b/>
          <w:color w:val="000000" w:themeColor="text1"/>
        </w:rPr>
        <w:t>Convênio</w:t>
      </w:r>
      <w:r w:rsidR="006D3D57">
        <w:rPr>
          <w:rFonts w:cs="Arial"/>
          <w:b/>
          <w:color w:val="000000" w:themeColor="text1"/>
        </w:rPr>
        <w:t>:</w:t>
      </w:r>
      <w:r w:rsidRPr="00F44850">
        <w:rPr>
          <w:rFonts w:cs="Arial"/>
          <w:color w:val="000000" w:themeColor="text1"/>
        </w:rPr>
        <w:t xml:space="preserve"> Convênio é todo e qualquer instrumento formal que discipline a transferência de recursos da União para estados, municípios, Distrito Federal ou entidades particulares, com vistas à execução de programas de trabalho, projeto/atividade ou evento de interesse recíproco, em regime de mútua colaboração.</w:t>
      </w:r>
    </w:p>
    <w:p w14:paraId="43D4605A" w14:textId="6C9A7A13" w:rsidR="00F44850" w:rsidRPr="00F44850" w:rsidRDefault="00F44850" w:rsidP="00F44850">
      <w:pPr>
        <w:rPr>
          <w:rFonts w:cs="Arial"/>
          <w:color w:val="000000" w:themeColor="text1"/>
        </w:rPr>
      </w:pPr>
      <w:r w:rsidRPr="00F413B8">
        <w:rPr>
          <w:rFonts w:cs="Arial"/>
          <w:b/>
          <w:color w:val="000000" w:themeColor="text1"/>
        </w:rPr>
        <w:lastRenderedPageBreak/>
        <w:t>Dispensa de Licitação</w:t>
      </w:r>
      <w:r w:rsidR="006D3D57">
        <w:rPr>
          <w:rFonts w:cs="Arial"/>
          <w:b/>
          <w:color w:val="000000" w:themeColor="text1"/>
        </w:rPr>
        <w:t>:</w:t>
      </w:r>
      <w:r w:rsidRPr="00F44850">
        <w:rPr>
          <w:rFonts w:cs="Arial"/>
          <w:color w:val="000000" w:themeColor="text1"/>
        </w:rPr>
        <w:t xml:space="preserve"> modalidade de contratação direta por meio da qual a Administração está desobrigada de realizar procedimento licitatório. Na dispensa de licitação, a competição, embora possível, não é obrigatória, em razão de outros princípios que regem a atividade administrativa.</w:t>
      </w:r>
    </w:p>
    <w:p w14:paraId="0A328AA4" w14:textId="435F4469" w:rsidR="00F44850" w:rsidRPr="00F44850" w:rsidRDefault="00F44850" w:rsidP="00F44850">
      <w:pPr>
        <w:rPr>
          <w:rFonts w:cs="Arial"/>
          <w:color w:val="000000" w:themeColor="text1"/>
        </w:rPr>
      </w:pPr>
      <w:r w:rsidRPr="00F413B8">
        <w:rPr>
          <w:rFonts w:cs="Arial"/>
          <w:b/>
          <w:color w:val="000000" w:themeColor="text1"/>
        </w:rPr>
        <w:t>Edital</w:t>
      </w:r>
      <w:r w:rsidR="006D3D57">
        <w:rPr>
          <w:rFonts w:cs="Arial"/>
          <w:b/>
          <w:color w:val="000000" w:themeColor="text1"/>
        </w:rPr>
        <w:t>:</w:t>
      </w:r>
      <w:r w:rsidRPr="00F44850">
        <w:rPr>
          <w:rFonts w:cs="Arial"/>
          <w:color w:val="000000" w:themeColor="text1"/>
        </w:rPr>
        <w:t xml:space="preserve"> lei interna da licitação. Documento que enumera todas as condições que devem ser cumpridas pela Administração e pelos licitantes num processo licitatório.</w:t>
      </w:r>
    </w:p>
    <w:p w14:paraId="73B1ED92" w14:textId="31C6BC8F" w:rsidR="00F44850" w:rsidRPr="00F44850" w:rsidRDefault="00F44850" w:rsidP="00F44850">
      <w:pPr>
        <w:rPr>
          <w:rFonts w:cs="Arial"/>
          <w:color w:val="000000" w:themeColor="text1"/>
        </w:rPr>
      </w:pPr>
      <w:r w:rsidRPr="00F413B8">
        <w:rPr>
          <w:rFonts w:cs="Arial"/>
          <w:b/>
          <w:color w:val="000000" w:themeColor="text1"/>
        </w:rPr>
        <w:t>Empreitada Integral</w:t>
      </w:r>
      <w:r w:rsidR="006D3D57">
        <w:rPr>
          <w:rFonts w:cs="Arial"/>
          <w:b/>
          <w:color w:val="000000" w:themeColor="text1"/>
        </w:rPr>
        <w:t>:</w:t>
      </w:r>
      <w:r w:rsidRPr="00F44850">
        <w:rPr>
          <w:rFonts w:cs="Arial"/>
          <w:color w:val="000000" w:themeColor="text1"/>
        </w:rPr>
        <w:t xml:space="preserve"> quando se contrata determinado empreendimento na integralidade, que compreenda todas as etapas da obra, serviço e instalações necessárias, sob inteira responsabilidade do contratado até a respectiva entrega ao contratante em condições de entrada em operação, atendidos os requisitos técnicos e legais para utilização em condições</w:t>
      </w:r>
      <w:r w:rsidR="00F413B8">
        <w:rPr>
          <w:rFonts w:cs="Arial"/>
          <w:color w:val="000000" w:themeColor="text1"/>
        </w:rPr>
        <w:t xml:space="preserve"> </w:t>
      </w:r>
      <w:r w:rsidRPr="00F44850">
        <w:rPr>
          <w:rFonts w:cs="Arial"/>
          <w:color w:val="000000" w:themeColor="text1"/>
        </w:rPr>
        <w:t>de segurança estrutural e operacional, bem assim com as características adequadas às finalidades da contratação.</w:t>
      </w:r>
    </w:p>
    <w:p w14:paraId="29EDCD08" w14:textId="3241A391" w:rsidR="00F44850" w:rsidRPr="00F44850" w:rsidRDefault="00F44850" w:rsidP="00F44850">
      <w:pPr>
        <w:rPr>
          <w:rFonts w:cs="Arial"/>
          <w:color w:val="000000" w:themeColor="text1"/>
        </w:rPr>
      </w:pPr>
      <w:r w:rsidRPr="00F413B8">
        <w:rPr>
          <w:rFonts w:cs="Arial"/>
          <w:b/>
          <w:color w:val="000000" w:themeColor="text1"/>
        </w:rPr>
        <w:t>Empreitada por Preço Global</w:t>
      </w:r>
      <w:r w:rsidR="006D3D57">
        <w:rPr>
          <w:rFonts w:cs="Arial"/>
          <w:b/>
          <w:color w:val="000000" w:themeColor="text1"/>
        </w:rPr>
        <w:t>:</w:t>
      </w:r>
      <w:r w:rsidRPr="00F44850">
        <w:rPr>
          <w:rFonts w:cs="Arial"/>
          <w:color w:val="000000" w:themeColor="text1"/>
        </w:rPr>
        <w:t xml:space="preserve"> regime de execução em que se contrata a obra ou o serviço por preço certo e total.</w:t>
      </w:r>
    </w:p>
    <w:p w14:paraId="743A60A2" w14:textId="38250DED" w:rsidR="00F44850" w:rsidRPr="00F44850" w:rsidRDefault="00F44850" w:rsidP="00F44850">
      <w:pPr>
        <w:rPr>
          <w:rFonts w:cs="Arial"/>
          <w:color w:val="000000" w:themeColor="text1"/>
        </w:rPr>
      </w:pPr>
      <w:r w:rsidRPr="00F413B8">
        <w:rPr>
          <w:rFonts w:cs="Arial"/>
          <w:b/>
          <w:color w:val="000000" w:themeColor="text1"/>
        </w:rPr>
        <w:t>Empreitada por Preço Unitário</w:t>
      </w:r>
      <w:r w:rsidR="006D3D57">
        <w:rPr>
          <w:rFonts w:cs="Arial"/>
          <w:b/>
          <w:color w:val="000000" w:themeColor="text1"/>
        </w:rPr>
        <w:t>:</w:t>
      </w:r>
      <w:r w:rsidRPr="00F44850">
        <w:rPr>
          <w:rFonts w:cs="Arial"/>
          <w:color w:val="000000" w:themeColor="text1"/>
        </w:rPr>
        <w:t xml:space="preserve"> regime de execução em que se contrata a obra ou o serviço por preço certo de unidades determinadas.</w:t>
      </w:r>
    </w:p>
    <w:p w14:paraId="79BC828F" w14:textId="15FC465E" w:rsidR="00F44850" w:rsidRPr="00F44850" w:rsidRDefault="00F44850" w:rsidP="00F44850">
      <w:pPr>
        <w:rPr>
          <w:rFonts w:cs="Arial"/>
          <w:color w:val="000000" w:themeColor="text1"/>
        </w:rPr>
      </w:pPr>
      <w:r w:rsidRPr="00F413B8">
        <w:rPr>
          <w:rFonts w:cs="Arial"/>
          <w:b/>
          <w:color w:val="000000" w:themeColor="text1"/>
        </w:rPr>
        <w:t>Entidade</w:t>
      </w:r>
      <w:r w:rsidR="006D3D57">
        <w:rPr>
          <w:rFonts w:cs="Arial"/>
          <w:b/>
          <w:color w:val="000000" w:themeColor="text1"/>
        </w:rPr>
        <w:t>:</w:t>
      </w:r>
      <w:r w:rsidRPr="00F44850">
        <w:rPr>
          <w:rFonts w:cs="Arial"/>
          <w:color w:val="000000" w:themeColor="text1"/>
        </w:rPr>
        <w:t xml:space="preserve"> unidade de atuação dotada de personalidade jurídica.</w:t>
      </w:r>
    </w:p>
    <w:p w14:paraId="4FBCCABF" w14:textId="45108109" w:rsidR="00F44850" w:rsidRPr="00F44850" w:rsidRDefault="00F44850" w:rsidP="00F44850">
      <w:pPr>
        <w:rPr>
          <w:rFonts w:cs="Arial"/>
          <w:color w:val="000000" w:themeColor="text1"/>
        </w:rPr>
      </w:pPr>
      <w:r w:rsidRPr="00F413B8">
        <w:rPr>
          <w:rFonts w:cs="Arial"/>
          <w:b/>
          <w:color w:val="000000" w:themeColor="text1"/>
        </w:rPr>
        <w:t>Equipe de Apoio</w:t>
      </w:r>
      <w:r w:rsidR="006D3D57">
        <w:rPr>
          <w:rFonts w:cs="Arial"/>
          <w:b/>
          <w:color w:val="000000" w:themeColor="text1"/>
        </w:rPr>
        <w:t>:</w:t>
      </w:r>
      <w:r w:rsidRPr="00F413B8">
        <w:rPr>
          <w:rFonts w:cs="Arial"/>
          <w:b/>
          <w:color w:val="000000" w:themeColor="text1"/>
        </w:rPr>
        <w:t xml:space="preserve"> </w:t>
      </w:r>
      <w:r w:rsidRPr="00F413B8">
        <w:rPr>
          <w:rFonts w:cs="Arial"/>
          <w:color w:val="000000" w:themeColor="text1"/>
        </w:rPr>
        <w:t xml:space="preserve">grupo </w:t>
      </w:r>
      <w:r w:rsidRPr="00F44850">
        <w:rPr>
          <w:rFonts w:cs="Arial"/>
          <w:color w:val="000000" w:themeColor="text1"/>
        </w:rPr>
        <w:t>de pessoas, detentoras de conhecimento técnico sobre o objeto licitado, para prestar auxílio ao pregoeiro.</w:t>
      </w:r>
    </w:p>
    <w:p w14:paraId="524B3F52" w14:textId="0606BF78" w:rsidR="00F44850" w:rsidRPr="00F44850" w:rsidRDefault="00F44850" w:rsidP="00F44850">
      <w:pPr>
        <w:rPr>
          <w:rFonts w:cs="Arial"/>
          <w:color w:val="000000" w:themeColor="text1"/>
        </w:rPr>
      </w:pPr>
      <w:r w:rsidRPr="00F413B8">
        <w:rPr>
          <w:rFonts w:cs="Arial"/>
          <w:b/>
          <w:color w:val="000000" w:themeColor="text1"/>
        </w:rPr>
        <w:t>Etapa</w:t>
      </w:r>
      <w:r w:rsidR="006D3D57">
        <w:rPr>
          <w:rFonts w:cs="Arial"/>
          <w:b/>
          <w:color w:val="000000" w:themeColor="text1"/>
        </w:rPr>
        <w:t>:</w:t>
      </w:r>
      <w:r w:rsidRPr="00F44850">
        <w:rPr>
          <w:rFonts w:cs="Arial"/>
          <w:color w:val="000000" w:themeColor="text1"/>
        </w:rPr>
        <w:t xml:space="preserve"> cada uma das partes em que se divide o fornecimento do bem, execução da obra ou prestação do serviço, em relação aos prazos ou cronogramas contratuais.</w:t>
      </w:r>
    </w:p>
    <w:p w14:paraId="5B99EE71" w14:textId="6DBF1500" w:rsidR="00F44850" w:rsidRPr="00F44850" w:rsidRDefault="00F44850" w:rsidP="00F44850">
      <w:pPr>
        <w:rPr>
          <w:rFonts w:cs="Arial"/>
          <w:color w:val="000000" w:themeColor="text1"/>
        </w:rPr>
      </w:pPr>
      <w:r w:rsidRPr="00F413B8">
        <w:rPr>
          <w:rFonts w:cs="Arial"/>
          <w:b/>
          <w:color w:val="000000" w:themeColor="text1"/>
        </w:rPr>
        <w:t>Execução Direta</w:t>
      </w:r>
      <w:r w:rsidR="006D3D57">
        <w:rPr>
          <w:rFonts w:cs="Arial"/>
          <w:b/>
          <w:color w:val="000000" w:themeColor="text1"/>
        </w:rPr>
        <w:t>:</w:t>
      </w:r>
      <w:r w:rsidRPr="00F413B8">
        <w:rPr>
          <w:rFonts w:cs="Arial"/>
          <w:b/>
          <w:color w:val="000000" w:themeColor="text1"/>
        </w:rPr>
        <w:t xml:space="preserve"> </w:t>
      </w:r>
      <w:r w:rsidRPr="00F44850">
        <w:rPr>
          <w:rFonts w:cs="Arial"/>
          <w:color w:val="000000" w:themeColor="text1"/>
        </w:rPr>
        <w:t>forma de execução realizada pelos órgãos e entidades da Administração, pelos próprios meios.</w:t>
      </w:r>
    </w:p>
    <w:p w14:paraId="04D21087" w14:textId="2B4873A5" w:rsidR="00F44850" w:rsidRPr="00F44850" w:rsidRDefault="00F44850" w:rsidP="00F44850">
      <w:pPr>
        <w:rPr>
          <w:rFonts w:cs="Arial"/>
          <w:color w:val="000000" w:themeColor="text1"/>
        </w:rPr>
      </w:pPr>
      <w:r w:rsidRPr="00F413B8">
        <w:rPr>
          <w:rFonts w:cs="Arial"/>
          <w:b/>
          <w:color w:val="000000" w:themeColor="text1"/>
        </w:rPr>
        <w:t>Execução Indireta</w:t>
      </w:r>
      <w:r w:rsidR="006D3D57">
        <w:rPr>
          <w:rFonts w:cs="Arial"/>
          <w:b/>
          <w:color w:val="000000" w:themeColor="text1"/>
        </w:rPr>
        <w:t>:</w:t>
      </w:r>
      <w:r w:rsidRPr="00F44850">
        <w:rPr>
          <w:rFonts w:cs="Arial"/>
          <w:color w:val="000000" w:themeColor="text1"/>
        </w:rPr>
        <w:t xml:space="preserve"> contratada com terceiros sob os regimes empreitada por preço global, empreitada por preço unitário, tarefa ou empreitada integral.</w:t>
      </w:r>
    </w:p>
    <w:p w14:paraId="287D223D" w14:textId="24906BA0" w:rsidR="00F44850" w:rsidRPr="00F44850" w:rsidRDefault="00F44850" w:rsidP="00F44850">
      <w:pPr>
        <w:rPr>
          <w:rFonts w:cs="Arial"/>
          <w:color w:val="000000" w:themeColor="text1"/>
        </w:rPr>
      </w:pPr>
      <w:r w:rsidRPr="00F413B8">
        <w:rPr>
          <w:rFonts w:cs="Arial"/>
          <w:b/>
          <w:color w:val="000000" w:themeColor="text1"/>
        </w:rPr>
        <w:t>Executor</w:t>
      </w:r>
      <w:r w:rsidR="006D3D57">
        <w:rPr>
          <w:rFonts w:cs="Arial"/>
          <w:b/>
          <w:color w:val="000000" w:themeColor="text1"/>
        </w:rPr>
        <w:t>:</w:t>
      </w:r>
      <w:r w:rsidRPr="00F44850">
        <w:rPr>
          <w:rFonts w:cs="Arial"/>
          <w:color w:val="000000" w:themeColor="text1"/>
        </w:rPr>
        <w:t xml:space="preserve"> responsável direto pela execução do objeto contratado.</w:t>
      </w:r>
    </w:p>
    <w:p w14:paraId="3F5CF214" w14:textId="0A8AFD58" w:rsidR="00F44850" w:rsidRPr="00F44850" w:rsidRDefault="00F44850" w:rsidP="00F44850">
      <w:pPr>
        <w:rPr>
          <w:rFonts w:cs="Arial"/>
          <w:color w:val="000000" w:themeColor="text1"/>
        </w:rPr>
      </w:pPr>
      <w:r w:rsidRPr="00F413B8">
        <w:rPr>
          <w:rFonts w:cs="Arial"/>
          <w:b/>
          <w:color w:val="000000" w:themeColor="text1"/>
        </w:rPr>
        <w:t>Fiança Bancária</w:t>
      </w:r>
      <w:r w:rsidR="006D3D57">
        <w:rPr>
          <w:rFonts w:cs="Arial"/>
          <w:b/>
          <w:color w:val="000000" w:themeColor="text1"/>
        </w:rPr>
        <w:t>:</w:t>
      </w:r>
      <w:r w:rsidRPr="00F44850">
        <w:rPr>
          <w:rFonts w:cs="Arial"/>
          <w:color w:val="000000" w:themeColor="text1"/>
        </w:rPr>
        <w:t xml:space="preserve"> modalidade de garantia oferecida por licitantes ou contratados, com a interveniência de instituição bancária, para assegurar o fiel cumprimento de obrigações assumidas nos procedimentos licitatórios e nos contratos celebrados pela Administração Pública.</w:t>
      </w:r>
    </w:p>
    <w:p w14:paraId="3681966C" w14:textId="69371714" w:rsidR="00F44850" w:rsidRPr="00F44850" w:rsidRDefault="00F44850" w:rsidP="00F44850">
      <w:pPr>
        <w:rPr>
          <w:rFonts w:cs="Arial"/>
          <w:color w:val="000000" w:themeColor="text1"/>
        </w:rPr>
      </w:pPr>
      <w:r w:rsidRPr="00F413B8">
        <w:rPr>
          <w:rFonts w:cs="Arial"/>
          <w:b/>
          <w:color w:val="000000" w:themeColor="text1"/>
        </w:rPr>
        <w:t>Inexigibilidade de Licitação</w:t>
      </w:r>
      <w:r w:rsidR="006D3D57">
        <w:rPr>
          <w:rFonts w:cs="Arial"/>
          <w:b/>
          <w:color w:val="000000" w:themeColor="text1"/>
        </w:rPr>
        <w:t>:</w:t>
      </w:r>
      <w:r w:rsidRPr="00F44850">
        <w:rPr>
          <w:rFonts w:cs="Arial"/>
          <w:color w:val="000000" w:themeColor="text1"/>
        </w:rPr>
        <w:t xml:space="preserve"> modalidade de contratação direta por meio da qual a Administração está desobrigada de realizar o procedimento licitatório, por inviabilidade de competição.</w:t>
      </w:r>
    </w:p>
    <w:p w14:paraId="23244FF5" w14:textId="204E675D" w:rsidR="00F44850" w:rsidRPr="00F44850" w:rsidRDefault="00F44850" w:rsidP="00F44850">
      <w:pPr>
        <w:rPr>
          <w:rFonts w:cs="Arial"/>
          <w:color w:val="000000" w:themeColor="text1"/>
        </w:rPr>
      </w:pPr>
      <w:r w:rsidRPr="00F413B8">
        <w:rPr>
          <w:rFonts w:cs="Arial"/>
          <w:b/>
          <w:color w:val="000000" w:themeColor="text1"/>
        </w:rPr>
        <w:t>Insumos</w:t>
      </w:r>
      <w:r w:rsidR="006D3D57">
        <w:rPr>
          <w:rFonts w:cs="Arial"/>
          <w:b/>
          <w:color w:val="000000" w:themeColor="text1"/>
        </w:rPr>
        <w:t>:</w:t>
      </w:r>
      <w:r w:rsidRPr="00F44850">
        <w:rPr>
          <w:rFonts w:cs="Arial"/>
          <w:color w:val="000000" w:themeColor="text1"/>
        </w:rPr>
        <w:t xml:space="preserve"> mão-de-obra, materiais e equipamentos utilizados na produção de materiais e serviços.</w:t>
      </w:r>
    </w:p>
    <w:p w14:paraId="2DD3CD9C" w14:textId="6F1B35FC" w:rsidR="00F44850" w:rsidRPr="00F44850" w:rsidRDefault="00F44850" w:rsidP="00F44850">
      <w:pPr>
        <w:rPr>
          <w:rFonts w:cs="Arial"/>
          <w:color w:val="000000" w:themeColor="text1"/>
        </w:rPr>
      </w:pPr>
      <w:r w:rsidRPr="00F413B8">
        <w:rPr>
          <w:rFonts w:cs="Arial"/>
          <w:b/>
          <w:color w:val="000000" w:themeColor="text1"/>
        </w:rPr>
        <w:t>Interveniente –</w:t>
      </w:r>
      <w:r w:rsidRPr="00F44850">
        <w:rPr>
          <w:rFonts w:cs="Arial"/>
          <w:color w:val="000000" w:themeColor="text1"/>
        </w:rPr>
        <w:t xml:space="preserve"> órgão da Administração Pública Direta e Indireta de qualquer esfera de governo, ou entidade privada que participa de convênio para manifestar consentimento ou assumir obrigações em nome próprio.</w:t>
      </w:r>
    </w:p>
    <w:p w14:paraId="20DBA4AF" w14:textId="2EAEA644" w:rsidR="00F44850" w:rsidRPr="00F44850" w:rsidRDefault="00F44850" w:rsidP="00F44850">
      <w:pPr>
        <w:rPr>
          <w:rFonts w:cs="Arial"/>
          <w:color w:val="000000" w:themeColor="text1"/>
        </w:rPr>
      </w:pPr>
      <w:r w:rsidRPr="00F413B8">
        <w:rPr>
          <w:rFonts w:cs="Arial"/>
          <w:b/>
          <w:color w:val="000000" w:themeColor="text1"/>
        </w:rPr>
        <w:t>Licitação</w:t>
      </w:r>
      <w:r w:rsidR="006D3D57">
        <w:rPr>
          <w:rFonts w:cs="Arial"/>
          <w:b/>
          <w:color w:val="000000" w:themeColor="text1"/>
        </w:rPr>
        <w:t>:</w:t>
      </w:r>
      <w:r w:rsidRPr="00F44850">
        <w:rPr>
          <w:rFonts w:cs="Arial"/>
          <w:color w:val="000000" w:themeColor="text1"/>
        </w:rPr>
        <w:t xml:space="preserve"> procedimento administrativo formal em que a Administração Pública convoca, mediante condições estabelecidas em ato convocatório, empresas interessadas na apresentação de propostas para o oferecimento de bens e serviços.</w:t>
      </w:r>
    </w:p>
    <w:p w14:paraId="113052A8" w14:textId="1AA259D2" w:rsidR="00F44850" w:rsidRPr="00F44850" w:rsidRDefault="00F44850" w:rsidP="00F44850">
      <w:pPr>
        <w:rPr>
          <w:rFonts w:cs="Arial"/>
          <w:color w:val="000000" w:themeColor="text1"/>
        </w:rPr>
      </w:pPr>
      <w:r w:rsidRPr="00F413B8">
        <w:rPr>
          <w:rFonts w:cs="Arial"/>
          <w:b/>
          <w:color w:val="000000" w:themeColor="text1"/>
        </w:rPr>
        <w:t>Licitação Dispensada</w:t>
      </w:r>
      <w:r w:rsidR="006D3D57">
        <w:rPr>
          <w:rFonts w:cs="Arial"/>
          <w:b/>
          <w:color w:val="000000" w:themeColor="text1"/>
        </w:rPr>
        <w:t>:</w:t>
      </w:r>
      <w:r w:rsidRPr="00F44850">
        <w:rPr>
          <w:rFonts w:cs="Arial"/>
          <w:color w:val="000000" w:themeColor="text1"/>
        </w:rPr>
        <w:t xml:space="preserve"> modalidade de contratação por meio da qual a Lei de Licitações desobriga a Administração do dever de licitar. Abarca as alienações de bens móveis e imóveis previstas no art.17 da Lei nº 8.666/1993.</w:t>
      </w:r>
    </w:p>
    <w:p w14:paraId="6F219FF8" w14:textId="7826C93A" w:rsidR="00F44850" w:rsidRPr="00F44850" w:rsidRDefault="00F44850" w:rsidP="00F44850">
      <w:pPr>
        <w:rPr>
          <w:rFonts w:cs="Arial"/>
          <w:color w:val="000000" w:themeColor="text1"/>
        </w:rPr>
      </w:pPr>
      <w:r w:rsidRPr="00F413B8">
        <w:rPr>
          <w:rFonts w:cs="Arial"/>
          <w:b/>
          <w:color w:val="000000" w:themeColor="text1"/>
        </w:rPr>
        <w:t>Licitação Dispensável</w:t>
      </w:r>
      <w:r w:rsidR="006D3D57">
        <w:rPr>
          <w:rFonts w:cs="Arial"/>
          <w:b/>
          <w:color w:val="000000" w:themeColor="text1"/>
        </w:rPr>
        <w:t>:</w:t>
      </w:r>
      <w:r w:rsidRPr="00F44850">
        <w:rPr>
          <w:rFonts w:cs="Arial"/>
          <w:color w:val="000000" w:themeColor="text1"/>
        </w:rPr>
        <w:t xml:space="preserve"> modalidade de contratação por meio da qual a Lei de Licitações desobriga a Administração do dever de licitar. Compreende exclusivamente as situações previstas no art. 24 da Lei nº 8.666/1993.</w:t>
      </w:r>
    </w:p>
    <w:p w14:paraId="1E8DC574" w14:textId="219CEAED" w:rsidR="00F44850" w:rsidRPr="00F44850" w:rsidRDefault="00F44850" w:rsidP="00F44850">
      <w:pPr>
        <w:rPr>
          <w:rFonts w:cs="Arial"/>
          <w:color w:val="000000" w:themeColor="text1"/>
        </w:rPr>
      </w:pPr>
      <w:r w:rsidRPr="00F413B8">
        <w:rPr>
          <w:rFonts w:cs="Arial"/>
          <w:b/>
          <w:color w:val="000000" w:themeColor="text1"/>
        </w:rPr>
        <w:t>Licitação Deserta</w:t>
      </w:r>
      <w:r w:rsidR="006D3D57">
        <w:rPr>
          <w:rFonts w:cs="Arial"/>
          <w:b/>
          <w:color w:val="000000" w:themeColor="text1"/>
        </w:rPr>
        <w:t>:</w:t>
      </w:r>
      <w:r w:rsidRPr="00F44850">
        <w:rPr>
          <w:rFonts w:cs="Arial"/>
          <w:color w:val="000000" w:themeColor="text1"/>
        </w:rPr>
        <w:t xml:space="preserve"> caracteriza-se quando não comparecem licitantes ao procedimento licitatório realizado.</w:t>
      </w:r>
    </w:p>
    <w:p w14:paraId="0E8F1178" w14:textId="6902AFC9" w:rsidR="00F44850" w:rsidRPr="00F44850" w:rsidRDefault="00F44850" w:rsidP="00F44850">
      <w:pPr>
        <w:rPr>
          <w:rFonts w:cs="Arial"/>
          <w:color w:val="000000" w:themeColor="text1"/>
        </w:rPr>
      </w:pPr>
      <w:r w:rsidRPr="00F413B8">
        <w:rPr>
          <w:rFonts w:cs="Arial"/>
          <w:b/>
          <w:color w:val="000000" w:themeColor="text1"/>
        </w:rPr>
        <w:t>Licitação Fracassada</w:t>
      </w:r>
      <w:r w:rsidR="006D3D57">
        <w:rPr>
          <w:rFonts w:cs="Arial"/>
          <w:b/>
          <w:color w:val="000000" w:themeColor="text1"/>
        </w:rPr>
        <w:t>:</w:t>
      </w:r>
      <w:r w:rsidRPr="00F44850">
        <w:rPr>
          <w:rFonts w:cs="Arial"/>
          <w:color w:val="000000" w:themeColor="text1"/>
        </w:rPr>
        <w:t xml:space="preserve"> caracteriza-se quando há participantes no processo licitatório, mas todos são inabilitados ou todas as propostas são desclassificadas.</w:t>
      </w:r>
    </w:p>
    <w:p w14:paraId="43BF45CB" w14:textId="4A9F20FE" w:rsidR="00F44850" w:rsidRPr="00F44850" w:rsidRDefault="00F44850" w:rsidP="00F44850">
      <w:pPr>
        <w:rPr>
          <w:rFonts w:cs="Arial"/>
          <w:color w:val="000000" w:themeColor="text1"/>
        </w:rPr>
      </w:pPr>
      <w:r w:rsidRPr="00F413B8">
        <w:rPr>
          <w:rFonts w:cs="Arial"/>
          <w:b/>
          <w:color w:val="000000" w:themeColor="text1"/>
        </w:rPr>
        <w:t>Licitações Simultâneas</w:t>
      </w:r>
      <w:r w:rsidR="006D3D57">
        <w:rPr>
          <w:rFonts w:cs="Arial"/>
          <w:b/>
          <w:color w:val="000000" w:themeColor="text1"/>
        </w:rPr>
        <w:t>:</w:t>
      </w:r>
      <w:r w:rsidRPr="00F44850">
        <w:rPr>
          <w:rFonts w:cs="Arial"/>
          <w:color w:val="000000" w:themeColor="text1"/>
        </w:rPr>
        <w:t xml:space="preserve"> aquelas com objetos similares e que ocorram em intervalos inferiores ou iguais a trinta dias.</w:t>
      </w:r>
    </w:p>
    <w:p w14:paraId="46CD5A76" w14:textId="05297379" w:rsidR="00F44850" w:rsidRPr="00F44850" w:rsidRDefault="00F44850" w:rsidP="00F44850">
      <w:pPr>
        <w:rPr>
          <w:rFonts w:cs="Arial"/>
          <w:color w:val="000000" w:themeColor="text1"/>
        </w:rPr>
      </w:pPr>
      <w:r w:rsidRPr="00F413B8">
        <w:rPr>
          <w:rFonts w:cs="Arial"/>
          <w:b/>
          <w:color w:val="000000" w:themeColor="text1"/>
        </w:rPr>
        <w:lastRenderedPageBreak/>
        <w:t>Licitações Sucessivas</w:t>
      </w:r>
      <w:r w:rsidR="006D3D57">
        <w:rPr>
          <w:rFonts w:cs="Arial"/>
          <w:b/>
          <w:color w:val="000000" w:themeColor="text1"/>
        </w:rPr>
        <w:t>:</w:t>
      </w:r>
      <w:r w:rsidRPr="00F44850">
        <w:rPr>
          <w:rFonts w:cs="Arial"/>
          <w:color w:val="000000" w:themeColor="text1"/>
        </w:rPr>
        <w:t xml:space="preserve"> aquelas com objetos similares, em que o edital subsequente tenha data anterior a 120 dias após o término do contrato resultante da licitação antecedente.</w:t>
      </w:r>
    </w:p>
    <w:p w14:paraId="4F14286C" w14:textId="77777777" w:rsidR="00F44850" w:rsidRPr="00F44850" w:rsidRDefault="00F44850" w:rsidP="00F44850">
      <w:pPr>
        <w:rPr>
          <w:rFonts w:cs="Arial"/>
          <w:color w:val="000000" w:themeColor="text1"/>
        </w:rPr>
      </w:pPr>
    </w:p>
    <w:p w14:paraId="535FA2FB" w14:textId="7CAD11E5" w:rsidR="00F44850" w:rsidRPr="00F44850" w:rsidRDefault="00F44850" w:rsidP="00F44850">
      <w:pPr>
        <w:rPr>
          <w:rFonts w:cs="Arial"/>
          <w:color w:val="000000" w:themeColor="text1"/>
        </w:rPr>
      </w:pPr>
      <w:r w:rsidRPr="006D3D57">
        <w:rPr>
          <w:rFonts w:cs="Arial"/>
          <w:b/>
          <w:color w:val="000000" w:themeColor="text1"/>
        </w:rPr>
        <w:t>Licitação de alta complexidade técnica</w:t>
      </w:r>
      <w:r w:rsidR="006D3D57">
        <w:rPr>
          <w:rFonts w:cs="Arial"/>
          <w:b/>
          <w:color w:val="000000" w:themeColor="text1"/>
        </w:rPr>
        <w:t>:</w:t>
      </w:r>
      <w:r w:rsidRPr="00F44850">
        <w:rPr>
          <w:rFonts w:cs="Arial"/>
          <w:color w:val="000000" w:themeColor="text1"/>
        </w:rPr>
        <w:t xml:space="preserve"> aquela que envolve alta especialização, como fator de extrema relevância para garantir a execução do objeto a ser contratado, ou que possa comprometer a continuidade da prestação de serviços públicos essenciais.</w:t>
      </w:r>
    </w:p>
    <w:p w14:paraId="69E257A8" w14:textId="43890A40" w:rsidR="00F44850" w:rsidRPr="00F44850" w:rsidRDefault="00F44850" w:rsidP="00F44850">
      <w:pPr>
        <w:rPr>
          <w:rFonts w:cs="Arial"/>
          <w:color w:val="000000" w:themeColor="text1"/>
        </w:rPr>
      </w:pPr>
      <w:r w:rsidRPr="00F413B8">
        <w:rPr>
          <w:rFonts w:cs="Arial"/>
          <w:b/>
          <w:color w:val="000000" w:themeColor="text1"/>
        </w:rPr>
        <w:t>Licitante</w:t>
      </w:r>
      <w:r w:rsidR="006D3D57">
        <w:rPr>
          <w:rFonts w:cs="Arial"/>
          <w:b/>
          <w:color w:val="000000" w:themeColor="text1"/>
        </w:rPr>
        <w:t>:</w:t>
      </w:r>
      <w:r w:rsidRPr="00F44850">
        <w:rPr>
          <w:rFonts w:cs="Arial"/>
          <w:color w:val="000000" w:themeColor="text1"/>
        </w:rPr>
        <w:t xml:space="preserve"> pessoa física ou jurídica que adquire o edital e seus elementos constitutivos/anexos e participa da licitação.</w:t>
      </w:r>
    </w:p>
    <w:p w14:paraId="48C17566" w14:textId="554DD427" w:rsidR="00F44850" w:rsidRPr="00F44850" w:rsidRDefault="00F44850" w:rsidP="00F44850">
      <w:pPr>
        <w:rPr>
          <w:rFonts w:cs="Arial"/>
          <w:color w:val="000000" w:themeColor="text1"/>
        </w:rPr>
      </w:pPr>
      <w:r w:rsidRPr="00F413B8">
        <w:rPr>
          <w:rFonts w:cs="Arial"/>
          <w:b/>
          <w:color w:val="000000" w:themeColor="text1"/>
        </w:rPr>
        <w:t>Licitante Vencedora</w:t>
      </w:r>
      <w:r w:rsidR="006D3D57">
        <w:rPr>
          <w:rFonts w:cs="Arial"/>
          <w:b/>
          <w:color w:val="000000" w:themeColor="text1"/>
        </w:rPr>
        <w:t>:</w:t>
      </w:r>
      <w:r w:rsidRPr="00F44850">
        <w:rPr>
          <w:rFonts w:cs="Arial"/>
          <w:color w:val="000000" w:themeColor="text1"/>
        </w:rPr>
        <w:t xml:space="preserve"> pessoa física ou jurídica habilitada no procedimento licitatório e detentora da proposta mais vantajosa, a quem for adjudicado o objeto da licitação.</w:t>
      </w:r>
    </w:p>
    <w:p w14:paraId="61460804" w14:textId="33462643" w:rsidR="00F44850" w:rsidRPr="00F44850" w:rsidRDefault="00F44850" w:rsidP="00F44850">
      <w:pPr>
        <w:rPr>
          <w:rFonts w:cs="Arial"/>
          <w:color w:val="000000" w:themeColor="text1"/>
        </w:rPr>
      </w:pPr>
      <w:r w:rsidRPr="00F413B8">
        <w:rPr>
          <w:rFonts w:cs="Arial"/>
          <w:b/>
          <w:color w:val="000000" w:themeColor="text1"/>
        </w:rPr>
        <w:t>Objetivo da Licitação</w:t>
      </w:r>
      <w:r w:rsidR="006D3D57">
        <w:rPr>
          <w:rFonts w:cs="Arial"/>
          <w:b/>
          <w:color w:val="000000" w:themeColor="text1"/>
        </w:rPr>
        <w:t>:</w:t>
      </w:r>
      <w:r w:rsidRPr="00F44850">
        <w:rPr>
          <w:rFonts w:cs="Arial"/>
          <w:color w:val="000000" w:themeColor="text1"/>
        </w:rPr>
        <w:t xml:space="preserve"> garantia da observância do princípio constitucional da isonomia e da seleção da proposta mais vantajosa para a Administração.</w:t>
      </w:r>
    </w:p>
    <w:p w14:paraId="7AE2930D" w14:textId="37B89B03" w:rsidR="00F44850" w:rsidRPr="00F44850" w:rsidRDefault="00F44850" w:rsidP="00F44850">
      <w:pPr>
        <w:rPr>
          <w:rFonts w:cs="Arial"/>
          <w:color w:val="000000" w:themeColor="text1"/>
        </w:rPr>
      </w:pPr>
      <w:r w:rsidRPr="00F413B8">
        <w:rPr>
          <w:rFonts w:cs="Arial"/>
          <w:b/>
          <w:color w:val="000000" w:themeColor="text1"/>
        </w:rPr>
        <w:t>Obra</w:t>
      </w:r>
      <w:r w:rsidR="006D3D57">
        <w:rPr>
          <w:rFonts w:cs="Arial"/>
          <w:b/>
          <w:color w:val="000000" w:themeColor="text1"/>
        </w:rPr>
        <w:t>:</w:t>
      </w:r>
      <w:r w:rsidRPr="00F44850">
        <w:rPr>
          <w:rFonts w:cs="Arial"/>
          <w:color w:val="000000" w:themeColor="text1"/>
        </w:rPr>
        <w:t xml:space="preserve"> toda construção, reforma, fabricação, recuperação ou ampliação de bem público, realizada diretamente pela Administração ou de forma indireta, por intermédio de terceiro contratado por meio de licitação, de acordo com a legislação vigente.</w:t>
      </w:r>
    </w:p>
    <w:p w14:paraId="16C2ED2D" w14:textId="6A45C5C2" w:rsidR="00F44850" w:rsidRPr="00F44850" w:rsidRDefault="00F44850" w:rsidP="00F44850">
      <w:pPr>
        <w:rPr>
          <w:rFonts w:cs="Arial"/>
          <w:color w:val="000000" w:themeColor="text1"/>
        </w:rPr>
      </w:pPr>
      <w:r w:rsidRPr="00F413B8">
        <w:rPr>
          <w:rFonts w:cs="Arial"/>
          <w:b/>
          <w:color w:val="000000" w:themeColor="text1"/>
        </w:rPr>
        <w:t>Ordenador de Despesa</w:t>
      </w:r>
      <w:r w:rsidR="006D3D57">
        <w:rPr>
          <w:rFonts w:cs="Arial"/>
          <w:b/>
          <w:color w:val="000000" w:themeColor="text1"/>
        </w:rPr>
        <w:t>:</w:t>
      </w:r>
      <w:r w:rsidRPr="00F44850">
        <w:rPr>
          <w:rFonts w:cs="Arial"/>
          <w:color w:val="000000" w:themeColor="text1"/>
        </w:rPr>
        <w:t xml:space="preserve"> toda e qualquer autoridade de cujos atos resultarem emissão de empenho, autorização de pagamento, suprimento ou dispêndio de recursos da Administração.</w:t>
      </w:r>
    </w:p>
    <w:p w14:paraId="6F9FEB78" w14:textId="72432A98" w:rsidR="00F44850" w:rsidRPr="00F44850" w:rsidRDefault="00F44850" w:rsidP="00F44850">
      <w:pPr>
        <w:rPr>
          <w:rFonts w:cs="Arial"/>
          <w:color w:val="000000" w:themeColor="text1"/>
        </w:rPr>
      </w:pPr>
      <w:r w:rsidRPr="00F413B8">
        <w:rPr>
          <w:rFonts w:cs="Arial"/>
          <w:b/>
          <w:color w:val="000000" w:themeColor="text1"/>
        </w:rPr>
        <w:t>Órgão</w:t>
      </w:r>
      <w:r w:rsidR="006D3D57">
        <w:rPr>
          <w:rFonts w:cs="Arial"/>
          <w:b/>
          <w:color w:val="000000" w:themeColor="text1"/>
        </w:rPr>
        <w:t>:</w:t>
      </w:r>
      <w:r w:rsidRPr="00F44850">
        <w:rPr>
          <w:rFonts w:cs="Arial"/>
          <w:color w:val="000000" w:themeColor="text1"/>
        </w:rPr>
        <w:t xml:space="preserve"> unidade de atuação que integra a estrutura da Administração Pública.</w:t>
      </w:r>
    </w:p>
    <w:p w14:paraId="14AF649F" w14:textId="37A66E08" w:rsidR="00F44850" w:rsidRPr="00F44850" w:rsidRDefault="00F44850" w:rsidP="00F44850">
      <w:pPr>
        <w:rPr>
          <w:rFonts w:cs="Arial"/>
          <w:color w:val="000000" w:themeColor="text1"/>
        </w:rPr>
      </w:pPr>
      <w:r w:rsidRPr="00F413B8">
        <w:rPr>
          <w:rFonts w:cs="Arial"/>
          <w:b/>
          <w:color w:val="000000" w:themeColor="text1"/>
        </w:rPr>
        <w:t>Órgão Licitador</w:t>
      </w:r>
      <w:r w:rsidR="006D3D57">
        <w:rPr>
          <w:rFonts w:cs="Arial"/>
          <w:b/>
          <w:color w:val="000000" w:themeColor="text1"/>
        </w:rPr>
        <w:t>:</w:t>
      </w:r>
      <w:r w:rsidRPr="00F44850">
        <w:rPr>
          <w:rFonts w:cs="Arial"/>
          <w:color w:val="000000" w:themeColor="text1"/>
        </w:rPr>
        <w:t xml:space="preserve"> aquele que realiza a licitação.</w:t>
      </w:r>
    </w:p>
    <w:p w14:paraId="3AAF1C2B" w14:textId="5B9B904D" w:rsidR="00F44850" w:rsidRPr="00F44850" w:rsidRDefault="00F44850" w:rsidP="00F44850">
      <w:pPr>
        <w:rPr>
          <w:rFonts w:cs="Arial"/>
          <w:color w:val="000000" w:themeColor="text1"/>
        </w:rPr>
      </w:pPr>
      <w:r w:rsidRPr="00F413B8">
        <w:rPr>
          <w:rFonts w:cs="Arial"/>
          <w:b/>
          <w:color w:val="000000" w:themeColor="text1"/>
        </w:rPr>
        <w:t>Planilha de Custos e Formação de Preços</w:t>
      </w:r>
      <w:r w:rsidR="006D3D57">
        <w:rPr>
          <w:rFonts w:cs="Arial"/>
          <w:b/>
          <w:color w:val="000000" w:themeColor="text1"/>
        </w:rPr>
        <w:t>:</w:t>
      </w:r>
      <w:r w:rsidRPr="00F44850">
        <w:rPr>
          <w:rFonts w:cs="Arial"/>
          <w:color w:val="000000" w:themeColor="text1"/>
        </w:rPr>
        <w:t xml:space="preserve"> documento que o licitante apresenta, contendo o detalhamento dos custos que compõem seus preços.</w:t>
      </w:r>
    </w:p>
    <w:p w14:paraId="0C382961" w14:textId="74A2F891" w:rsidR="00F44850" w:rsidRPr="00F44850" w:rsidRDefault="00F44850" w:rsidP="00F44850">
      <w:pPr>
        <w:rPr>
          <w:rFonts w:cs="Arial"/>
          <w:color w:val="000000" w:themeColor="text1"/>
        </w:rPr>
      </w:pPr>
      <w:r w:rsidRPr="00F413B8">
        <w:rPr>
          <w:rFonts w:cs="Arial"/>
          <w:b/>
          <w:color w:val="000000" w:themeColor="text1"/>
        </w:rPr>
        <w:t>Preço</w:t>
      </w:r>
      <w:r w:rsidR="006D3D57">
        <w:rPr>
          <w:rFonts w:cs="Arial"/>
          <w:b/>
          <w:color w:val="000000" w:themeColor="text1"/>
        </w:rPr>
        <w:t>:</w:t>
      </w:r>
      <w:r w:rsidRPr="00F44850">
        <w:rPr>
          <w:rFonts w:cs="Arial"/>
          <w:color w:val="000000" w:themeColor="text1"/>
        </w:rPr>
        <w:t xml:space="preserve"> valor que se atribui a determinado bem ou serviço.</w:t>
      </w:r>
    </w:p>
    <w:p w14:paraId="271B1B15" w14:textId="3D8AA1CC" w:rsidR="00F44850" w:rsidRPr="00F44850" w:rsidRDefault="00F44850" w:rsidP="00F44850">
      <w:pPr>
        <w:rPr>
          <w:rFonts w:cs="Arial"/>
          <w:color w:val="000000" w:themeColor="text1"/>
        </w:rPr>
      </w:pPr>
      <w:r w:rsidRPr="00F413B8">
        <w:rPr>
          <w:rFonts w:cs="Arial"/>
          <w:b/>
          <w:color w:val="000000" w:themeColor="text1"/>
        </w:rPr>
        <w:t>Pregão</w:t>
      </w:r>
      <w:r w:rsidR="006D3D57">
        <w:rPr>
          <w:rFonts w:cs="Arial"/>
          <w:b/>
          <w:color w:val="000000" w:themeColor="text1"/>
        </w:rPr>
        <w:t>:</w:t>
      </w:r>
      <w:r w:rsidRPr="00F44850">
        <w:rPr>
          <w:rFonts w:cs="Arial"/>
          <w:color w:val="000000" w:themeColor="text1"/>
        </w:rPr>
        <w:t xml:space="preserve"> modalidade de licitação em que a disputa pelo fornecimento de bens ou serviços comuns é feita em sessão pública, por meio de propostas de preços escritas e lances verbais ou via internet.</w:t>
      </w:r>
    </w:p>
    <w:p w14:paraId="4FBCF2D3" w14:textId="27F37FF2" w:rsidR="00F44850" w:rsidRPr="00F44850" w:rsidRDefault="00F44850" w:rsidP="00F44850">
      <w:pPr>
        <w:rPr>
          <w:rFonts w:cs="Arial"/>
          <w:color w:val="000000" w:themeColor="text1"/>
        </w:rPr>
      </w:pPr>
      <w:r w:rsidRPr="00F413B8">
        <w:rPr>
          <w:rFonts w:cs="Arial"/>
          <w:b/>
          <w:color w:val="000000" w:themeColor="text1"/>
        </w:rPr>
        <w:t>Pregão Presencial</w:t>
      </w:r>
      <w:r w:rsidR="006D3D57">
        <w:rPr>
          <w:rFonts w:cs="Arial"/>
          <w:b/>
          <w:color w:val="000000" w:themeColor="text1"/>
        </w:rPr>
        <w:t>:</w:t>
      </w:r>
      <w:r w:rsidRPr="00F44850">
        <w:rPr>
          <w:rFonts w:cs="Arial"/>
          <w:color w:val="000000" w:themeColor="text1"/>
        </w:rPr>
        <w:t xml:space="preserve"> modalidade de licitação em que a disputa pelo</w:t>
      </w:r>
      <w:r w:rsidR="00F413B8">
        <w:rPr>
          <w:rFonts w:cs="Arial"/>
          <w:color w:val="000000" w:themeColor="text1"/>
        </w:rPr>
        <w:t xml:space="preserve"> </w:t>
      </w:r>
      <w:r w:rsidRPr="00F44850">
        <w:rPr>
          <w:rFonts w:cs="Arial"/>
          <w:color w:val="000000" w:themeColor="text1"/>
        </w:rPr>
        <w:t>fornecimento de bens ou serviços comuns é feita em sessão pública,</w:t>
      </w:r>
      <w:r w:rsidR="00F413B8">
        <w:rPr>
          <w:rFonts w:cs="Arial"/>
          <w:color w:val="000000" w:themeColor="text1"/>
        </w:rPr>
        <w:t xml:space="preserve"> </w:t>
      </w:r>
      <w:r w:rsidRPr="00F44850">
        <w:rPr>
          <w:rFonts w:cs="Arial"/>
          <w:color w:val="000000" w:themeColor="text1"/>
        </w:rPr>
        <w:t>com a presença dos interessados, por meio de propostas escritas e</w:t>
      </w:r>
      <w:r w:rsidR="00F413B8">
        <w:rPr>
          <w:rFonts w:cs="Arial"/>
          <w:color w:val="000000" w:themeColor="text1"/>
        </w:rPr>
        <w:t xml:space="preserve"> </w:t>
      </w:r>
      <w:r w:rsidRPr="00F44850">
        <w:rPr>
          <w:rFonts w:cs="Arial"/>
          <w:color w:val="000000" w:themeColor="text1"/>
        </w:rPr>
        <w:t>lances verbais.</w:t>
      </w:r>
    </w:p>
    <w:p w14:paraId="5C473AE1" w14:textId="153BC6C1" w:rsidR="00F44850" w:rsidRPr="00F44850" w:rsidRDefault="00F44850" w:rsidP="00F44850">
      <w:pPr>
        <w:rPr>
          <w:rFonts w:cs="Arial"/>
          <w:color w:val="000000" w:themeColor="text1"/>
        </w:rPr>
      </w:pPr>
      <w:r w:rsidRPr="00F413B8">
        <w:rPr>
          <w:rFonts w:cs="Arial"/>
          <w:b/>
          <w:color w:val="000000" w:themeColor="text1"/>
        </w:rPr>
        <w:t>Pregão Eletrônico</w:t>
      </w:r>
      <w:r w:rsidR="006D3D57">
        <w:rPr>
          <w:rFonts w:cs="Arial"/>
          <w:b/>
          <w:color w:val="000000" w:themeColor="text1"/>
        </w:rPr>
        <w:t>:</w:t>
      </w:r>
      <w:r w:rsidRPr="00F44850">
        <w:rPr>
          <w:rFonts w:cs="Arial"/>
          <w:color w:val="000000" w:themeColor="text1"/>
        </w:rPr>
        <w:t xml:space="preserve"> modalidade de licitação em que a disputa pelo fornecimento de bens ou serviços comuns é feita em sessão pública, com a utilização de recursos de tecnologia da informação. No pregão eletrônico, o oferecimento de propostas e lances é feito exclusivamente</w:t>
      </w:r>
      <w:r w:rsidR="00F413B8">
        <w:rPr>
          <w:rFonts w:cs="Arial"/>
          <w:color w:val="000000" w:themeColor="text1"/>
        </w:rPr>
        <w:t xml:space="preserve"> </w:t>
      </w:r>
      <w:r w:rsidRPr="00F44850">
        <w:rPr>
          <w:rFonts w:cs="Arial"/>
          <w:color w:val="000000" w:themeColor="text1"/>
        </w:rPr>
        <w:t>pela internet.</w:t>
      </w:r>
    </w:p>
    <w:p w14:paraId="37C78E9B" w14:textId="19DC7932" w:rsidR="00F44850" w:rsidRPr="00F44850" w:rsidRDefault="00F44850" w:rsidP="00F44850">
      <w:pPr>
        <w:rPr>
          <w:rFonts w:cs="Arial"/>
          <w:color w:val="000000" w:themeColor="text1"/>
        </w:rPr>
      </w:pPr>
      <w:r w:rsidRPr="00F413B8">
        <w:rPr>
          <w:rFonts w:cs="Arial"/>
          <w:b/>
          <w:color w:val="000000" w:themeColor="text1"/>
        </w:rPr>
        <w:t>Pregoeiro</w:t>
      </w:r>
      <w:r w:rsidR="006D3D57">
        <w:rPr>
          <w:rFonts w:cs="Arial"/>
          <w:b/>
          <w:color w:val="000000" w:themeColor="text1"/>
        </w:rPr>
        <w:t>:</w:t>
      </w:r>
      <w:r w:rsidRPr="00F44850">
        <w:rPr>
          <w:rFonts w:cs="Arial"/>
          <w:color w:val="000000" w:themeColor="text1"/>
        </w:rPr>
        <w:t xml:space="preserve"> servidor designado para, em procedimento licitatório na modalidade pregão, credenciar os interessados, receber as propostas e os documentos de habilitação, examinar as propostas, conduzir os procedimentos relativos à fase de lances, analisar a aceitabilidade dos preços, habilitar os licitantes e adjudicar o objeto ao vencedor.</w:t>
      </w:r>
    </w:p>
    <w:p w14:paraId="631A8BF1" w14:textId="454EA758" w:rsidR="00F44850" w:rsidRPr="00F44850" w:rsidRDefault="00F44850" w:rsidP="00F44850">
      <w:pPr>
        <w:rPr>
          <w:rFonts w:cs="Arial"/>
          <w:color w:val="000000" w:themeColor="text1"/>
        </w:rPr>
      </w:pPr>
      <w:r w:rsidRPr="00F413B8">
        <w:rPr>
          <w:rFonts w:cs="Arial"/>
          <w:b/>
          <w:color w:val="000000" w:themeColor="text1"/>
        </w:rPr>
        <w:t>Projeto Básico</w:t>
      </w:r>
      <w:r w:rsidR="006D3D57">
        <w:rPr>
          <w:rFonts w:cs="Arial"/>
          <w:b/>
          <w:color w:val="000000" w:themeColor="text1"/>
        </w:rPr>
        <w:t>:</w:t>
      </w:r>
      <w:r w:rsidRPr="00F44850">
        <w:rPr>
          <w:rFonts w:cs="Arial"/>
          <w:color w:val="000000" w:themeColor="text1"/>
        </w:rPr>
        <w:t xml:space="preserve"> descrição detalhada do objeto a ser contratado, dos serviços a serem executados, sua frequência e periodicidade, características do pessoal, materiais e equipamentos a serem fornecidos e utilizados, procedimentos a serem seguidos, cuidados, deveres, disciplina, gestão da qualidade, informações a serem prestadas e controles a serem adotados.</w:t>
      </w:r>
    </w:p>
    <w:p w14:paraId="60169434" w14:textId="1B35A7DF" w:rsidR="00F44850" w:rsidRPr="00F44850" w:rsidRDefault="00F44850" w:rsidP="00F44850">
      <w:pPr>
        <w:rPr>
          <w:rFonts w:cs="Arial"/>
          <w:color w:val="000000" w:themeColor="text1"/>
        </w:rPr>
      </w:pPr>
      <w:r w:rsidRPr="00F413B8">
        <w:rPr>
          <w:rFonts w:cs="Arial"/>
          <w:b/>
          <w:color w:val="000000" w:themeColor="text1"/>
        </w:rPr>
        <w:t>Projeto Executivo</w:t>
      </w:r>
      <w:r w:rsidR="006D3D57">
        <w:rPr>
          <w:rFonts w:cs="Arial"/>
          <w:b/>
          <w:color w:val="000000" w:themeColor="text1"/>
        </w:rPr>
        <w:t>:</w:t>
      </w:r>
      <w:r w:rsidRPr="00F44850">
        <w:rPr>
          <w:rFonts w:cs="Arial"/>
          <w:color w:val="000000" w:themeColor="text1"/>
        </w:rPr>
        <w:t xml:space="preserve"> conjunto dos elementos necessários e suficientes à execução completa da obra, de acordo com as normas pertinentes da Associação Brasileira de Normas Técnicas (ABNT).</w:t>
      </w:r>
    </w:p>
    <w:p w14:paraId="0C4650DE" w14:textId="18C24B66" w:rsidR="00F44850" w:rsidRPr="00F44850" w:rsidRDefault="00F44850" w:rsidP="00F44850">
      <w:pPr>
        <w:rPr>
          <w:rFonts w:cs="Arial"/>
          <w:color w:val="000000" w:themeColor="text1"/>
        </w:rPr>
      </w:pPr>
      <w:r w:rsidRPr="00F413B8">
        <w:rPr>
          <w:rFonts w:cs="Arial"/>
          <w:b/>
          <w:color w:val="000000" w:themeColor="text1"/>
        </w:rPr>
        <w:t>Salário Normativo</w:t>
      </w:r>
      <w:r w:rsidR="006D3D57">
        <w:rPr>
          <w:rFonts w:cs="Arial"/>
          <w:b/>
          <w:color w:val="000000" w:themeColor="text1"/>
        </w:rPr>
        <w:t>:</w:t>
      </w:r>
      <w:r w:rsidRPr="00F44850">
        <w:rPr>
          <w:rFonts w:cs="Arial"/>
          <w:color w:val="000000" w:themeColor="text1"/>
        </w:rPr>
        <w:t xml:space="preserve"> salário estabelecido para determinadas categorias profissionais, pertinentes à execução do contrato, por acordo, convenção ou dissídio coletivo de trabalho.</w:t>
      </w:r>
    </w:p>
    <w:p w14:paraId="085E165F" w14:textId="245F90FF" w:rsidR="00F44850" w:rsidRPr="00F44850" w:rsidRDefault="00F44850" w:rsidP="00F44850">
      <w:pPr>
        <w:rPr>
          <w:rFonts w:cs="Arial"/>
          <w:color w:val="000000" w:themeColor="text1"/>
        </w:rPr>
      </w:pPr>
      <w:r w:rsidRPr="00F413B8">
        <w:rPr>
          <w:rFonts w:cs="Arial"/>
          <w:b/>
          <w:color w:val="000000" w:themeColor="text1"/>
        </w:rPr>
        <w:t>Serviço</w:t>
      </w:r>
      <w:r w:rsidR="006D3D57">
        <w:rPr>
          <w:rFonts w:cs="Arial"/>
          <w:b/>
          <w:color w:val="000000" w:themeColor="text1"/>
        </w:rPr>
        <w:t>:</w:t>
      </w:r>
      <w:r w:rsidRPr="00F44850">
        <w:rPr>
          <w:rFonts w:cs="Arial"/>
          <w:color w:val="000000" w:themeColor="text1"/>
        </w:rPr>
        <w:t xml:space="preserve"> toda atividade destinada a obter determinada utilidade de interesse para a Administração, tais como: demolição, conserto, instalação, montagem, operação, conservação, reparação, adaptação, manutenção, transporte, locação de bens, publicidade, seguro ou trabalhos técnico</w:t>
      </w:r>
      <w:r w:rsidR="00F413B8">
        <w:rPr>
          <w:rFonts w:cs="Arial"/>
          <w:color w:val="000000" w:themeColor="text1"/>
        </w:rPr>
        <w:t xml:space="preserve"> </w:t>
      </w:r>
      <w:r w:rsidRPr="00F44850">
        <w:rPr>
          <w:rFonts w:cs="Arial"/>
          <w:color w:val="000000" w:themeColor="text1"/>
        </w:rPr>
        <w:t>profissionais.</w:t>
      </w:r>
    </w:p>
    <w:p w14:paraId="668A14F6" w14:textId="59107AA7" w:rsidR="00F44850" w:rsidRPr="00F44850" w:rsidRDefault="00F44850" w:rsidP="00F44850">
      <w:pPr>
        <w:rPr>
          <w:rFonts w:cs="Arial"/>
          <w:color w:val="000000" w:themeColor="text1"/>
        </w:rPr>
      </w:pPr>
      <w:r w:rsidRPr="00F413B8">
        <w:rPr>
          <w:rFonts w:cs="Arial"/>
          <w:b/>
          <w:color w:val="000000" w:themeColor="text1"/>
        </w:rPr>
        <w:lastRenderedPageBreak/>
        <w:t>Seguro-garantia</w:t>
      </w:r>
      <w:r w:rsidR="006D3D57">
        <w:rPr>
          <w:rFonts w:cs="Arial"/>
          <w:b/>
          <w:color w:val="000000" w:themeColor="text1"/>
        </w:rPr>
        <w:t>:</w:t>
      </w:r>
      <w:r w:rsidRPr="00F44850">
        <w:rPr>
          <w:rFonts w:cs="Arial"/>
          <w:color w:val="000000" w:themeColor="text1"/>
        </w:rPr>
        <w:t xml:space="preserve"> modalidade de garantia oferecida por licitantes ou contratados, por meio de empresa seguradora, para assegurar o fiel cumprimento de obrigações assumidas em procedimentos licitatórios e em contratos celebrados pela Administração Pública.</w:t>
      </w:r>
    </w:p>
    <w:p w14:paraId="3D3DF93C" w14:textId="73F1042E" w:rsidR="00F44850" w:rsidRPr="00F44850" w:rsidRDefault="00F44850" w:rsidP="00F44850">
      <w:pPr>
        <w:rPr>
          <w:rFonts w:cs="Arial"/>
          <w:color w:val="000000" w:themeColor="text1"/>
        </w:rPr>
      </w:pPr>
      <w:r w:rsidRPr="00F413B8">
        <w:rPr>
          <w:rFonts w:cs="Arial"/>
          <w:b/>
          <w:color w:val="000000" w:themeColor="text1"/>
        </w:rPr>
        <w:t>Serviços Contínuos</w:t>
      </w:r>
      <w:r w:rsidR="006D3D57">
        <w:rPr>
          <w:rFonts w:cs="Arial"/>
          <w:b/>
          <w:color w:val="000000" w:themeColor="text1"/>
        </w:rPr>
        <w:t>:</w:t>
      </w:r>
      <w:r w:rsidRPr="00F44850">
        <w:rPr>
          <w:rFonts w:cs="Arial"/>
          <w:color w:val="000000" w:themeColor="text1"/>
        </w:rPr>
        <w:t xml:space="preserve"> aqueles serviços auxiliares, necessários à Administração para o desempenho de suas atribuições, cuja interrupção possa comprometer a continuidade de suas atividades e cuja contratação deva estender-se por mais de um exercício financeiro.</w:t>
      </w:r>
    </w:p>
    <w:p w14:paraId="4C7EE644" w14:textId="58BD475C" w:rsidR="00F44850" w:rsidRPr="00F44850" w:rsidRDefault="00F44850" w:rsidP="00F44850">
      <w:pPr>
        <w:rPr>
          <w:rFonts w:cs="Arial"/>
          <w:color w:val="000000" w:themeColor="text1"/>
        </w:rPr>
      </w:pPr>
      <w:r w:rsidRPr="00F413B8">
        <w:rPr>
          <w:rFonts w:cs="Arial"/>
          <w:b/>
          <w:color w:val="000000" w:themeColor="text1"/>
        </w:rPr>
        <w:t>Tarefa</w:t>
      </w:r>
      <w:r w:rsidR="006D3D57">
        <w:rPr>
          <w:rFonts w:cs="Arial"/>
          <w:b/>
          <w:color w:val="000000" w:themeColor="text1"/>
        </w:rPr>
        <w:t>:</w:t>
      </w:r>
      <w:r w:rsidRPr="00F44850">
        <w:rPr>
          <w:rFonts w:cs="Arial"/>
          <w:color w:val="000000" w:themeColor="text1"/>
        </w:rPr>
        <w:t xml:space="preserve"> regime de execução em que se ajusta mão-de-obra para pequenos trabalhos por preço certo, com ou sem fornecimento de materiais.</w:t>
      </w:r>
    </w:p>
    <w:p w14:paraId="39F680F1" w14:textId="4C9A4046" w:rsidR="00F44850" w:rsidRPr="00F44850" w:rsidRDefault="00F44850" w:rsidP="00F44850">
      <w:pPr>
        <w:rPr>
          <w:rFonts w:cs="Arial"/>
          <w:color w:val="000000" w:themeColor="text1"/>
        </w:rPr>
      </w:pPr>
      <w:r w:rsidRPr="00F413B8">
        <w:rPr>
          <w:rFonts w:cs="Arial"/>
          <w:b/>
          <w:color w:val="000000" w:themeColor="text1"/>
        </w:rPr>
        <w:t>Termo de aditamento</w:t>
      </w:r>
      <w:r w:rsidR="006D3D57">
        <w:rPr>
          <w:rFonts w:cs="Arial"/>
          <w:b/>
          <w:color w:val="000000" w:themeColor="text1"/>
        </w:rPr>
        <w:t>:</w:t>
      </w:r>
      <w:r w:rsidRPr="00F44850">
        <w:rPr>
          <w:rFonts w:cs="Arial"/>
          <w:color w:val="000000" w:themeColor="text1"/>
        </w:rPr>
        <w:t xml:space="preserve"> instrumento que tenha por objetivo a modificação do convênio já celebrado, vedada a alteração do objeto aprovado;</w:t>
      </w:r>
    </w:p>
    <w:p w14:paraId="3DF09C24" w14:textId="00D11EEC" w:rsidR="00F44850" w:rsidRPr="00F44850" w:rsidRDefault="00F44850" w:rsidP="00F44850">
      <w:pPr>
        <w:rPr>
          <w:rFonts w:cs="Arial"/>
          <w:color w:val="000000" w:themeColor="text1"/>
        </w:rPr>
      </w:pPr>
      <w:r w:rsidRPr="00F413B8">
        <w:rPr>
          <w:rFonts w:cs="Arial"/>
          <w:b/>
          <w:color w:val="000000" w:themeColor="text1"/>
        </w:rPr>
        <w:t>Termo de cooperação</w:t>
      </w:r>
      <w:r w:rsidR="006D3D57">
        <w:rPr>
          <w:rFonts w:cs="Arial"/>
          <w:b/>
          <w:color w:val="000000" w:themeColor="text1"/>
        </w:rPr>
        <w:t>:</w:t>
      </w:r>
      <w:r w:rsidRPr="00F44850">
        <w:rPr>
          <w:rFonts w:cs="Arial"/>
          <w:color w:val="000000" w:themeColor="text1"/>
        </w:rPr>
        <w:t xml:space="preserve"> instrumento por meio do qual é ajustada a transferência de crédito de órgão da Administração Pública Federal Direta, autarquia, fundação pública, ou empresa estatal dependente, para outro órgão ou entidade federal da mesma natureza;</w:t>
      </w:r>
    </w:p>
    <w:p w14:paraId="5E015326" w14:textId="127D2E11" w:rsidR="00CF24F3" w:rsidRPr="00F44850" w:rsidRDefault="00F44850" w:rsidP="00F44850">
      <w:pPr>
        <w:rPr>
          <w:rFonts w:cs="Arial"/>
          <w:color w:val="000000" w:themeColor="text1"/>
        </w:rPr>
      </w:pPr>
      <w:r w:rsidRPr="00F413B8">
        <w:rPr>
          <w:rFonts w:cs="Arial"/>
          <w:b/>
          <w:color w:val="000000" w:themeColor="text1"/>
        </w:rPr>
        <w:t>Termo de referência</w:t>
      </w:r>
      <w:r w:rsidR="006D3D57">
        <w:rPr>
          <w:rFonts w:cs="Arial"/>
          <w:b/>
          <w:color w:val="000000" w:themeColor="text1"/>
        </w:rPr>
        <w:t>:</w:t>
      </w:r>
      <w:r w:rsidRPr="00F44850">
        <w:rPr>
          <w:rFonts w:cs="Arial"/>
          <w:color w:val="000000" w:themeColor="text1"/>
        </w:rPr>
        <w:t xml:space="preserve"> documento que deve conter elementos capazes de propiciar avaliação do custo pela Administração, diante de orçamento detalhado, definição dos métodos, estratégia de suprimento, valor estimado em planilhas de acordo com o preço de mercado, cronograma físico</w:t>
      </w:r>
      <w:r w:rsidR="00F413B8">
        <w:rPr>
          <w:rFonts w:cs="Arial"/>
          <w:color w:val="000000" w:themeColor="text1"/>
        </w:rPr>
        <w:t>-</w:t>
      </w:r>
      <w:r w:rsidRPr="00F44850">
        <w:rPr>
          <w:rFonts w:cs="Arial"/>
          <w:color w:val="000000" w:themeColor="text1"/>
        </w:rPr>
        <w:t>financeiro, se for o caso, critério de aceitação do objeto, deveres do contratado e do contratante, procedimentos de fiscalização e gerenciamento do contrato, prazo de execução e sanções, de forma clara, concisa e objetiva.</w:t>
      </w:r>
    </w:p>
    <w:p w14:paraId="5C364803" w14:textId="77777777" w:rsidR="00252C92" w:rsidRPr="00275F61" w:rsidRDefault="00252C92" w:rsidP="00252C92">
      <w:pPr>
        <w:pStyle w:val="Ttulo1"/>
        <w:rPr>
          <w:color w:val="000000" w:themeColor="text1"/>
        </w:rPr>
      </w:pPr>
      <w:r w:rsidRPr="00275F61">
        <w:rPr>
          <w:color w:val="000000" w:themeColor="text1"/>
        </w:rPr>
        <w:t>referências</w:t>
      </w:r>
    </w:p>
    <w:p w14:paraId="42EBCDF4" w14:textId="1A455F88" w:rsidR="003B1B71" w:rsidRPr="00E16989" w:rsidRDefault="008B7693" w:rsidP="00E16989">
      <w:pPr>
        <w:pStyle w:val="PargrafodaLista"/>
        <w:numPr>
          <w:ilvl w:val="0"/>
          <w:numId w:val="49"/>
        </w:numPr>
        <w:rPr>
          <w:color w:val="000000" w:themeColor="text1"/>
        </w:rPr>
      </w:pPr>
      <w:r w:rsidRPr="00E16989">
        <w:rPr>
          <w:color w:val="000000" w:themeColor="text1"/>
        </w:rPr>
        <w:t xml:space="preserve">Lei 8.666/93 </w:t>
      </w:r>
      <w:r w:rsidR="006D3D57">
        <w:rPr>
          <w:color w:val="000000" w:themeColor="text1"/>
        </w:rPr>
        <w:t xml:space="preserve">– </w:t>
      </w:r>
      <w:r w:rsidRPr="00E16989">
        <w:rPr>
          <w:color w:val="000000" w:themeColor="text1"/>
        </w:rPr>
        <w:t>Licitações</w:t>
      </w:r>
      <w:r w:rsidR="006D3D57">
        <w:rPr>
          <w:color w:val="000000" w:themeColor="text1"/>
        </w:rPr>
        <w:t xml:space="preserve"> </w:t>
      </w:r>
      <w:r w:rsidRPr="00E16989">
        <w:rPr>
          <w:color w:val="000000" w:themeColor="text1"/>
        </w:rPr>
        <w:t>e contratos</w:t>
      </w:r>
      <w:r w:rsidR="006D3D57">
        <w:rPr>
          <w:color w:val="000000" w:themeColor="text1"/>
        </w:rPr>
        <w:t>;</w:t>
      </w:r>
    </w:p>
    <w:p w14:paraId="09E8AD98" w14:textId="726E9807" w:rsidR="00CF24F3" w:rsidRPr="00E16989" w:rsidRDefault="003B1B71" w:rsidP="00E16989">
      <w:pPr>
        <w:pStyle w:val="PargrafodaLista"/>
        <w:numPr>
          <w:ilvl w:val="0"/>
          <w:numId w:val="49"/>
        </w:numPr>
        <w:rPr>
          <w:color w:val="000000" w:themeColor="text1"/>
        </w:rPr>
      </w:pPr>
      <w:r w:rsidRPr="00E16989">
        <w:rPr>
          <w:color w:val="000000" w:themeColor="text1"/>
        </w:rPr>
        <w:t xml:space="preserve">Lei 10.520/02 </w:t>
      </w:r>
      <w:r w:rsidR="006D3D57">
        <w:rPr>
          <w:color w:val="000000" w:themeColor="text1"/>
        </w:rPr>
        <w:t xml:space="preserve">– </w:t>
      </w:r>
      <w:r w:rsidRPr="00E16989">
        <w:rPr>
          <w:color w:val="000000" w:themeColor="text1"/>
        </w:rPr>
        <w:t>Pregão</w:t>
      </w:r>
      <w:r w:rsidR="006D3D57">
        <w:rPr>
          <w:color w:val="000000" w:themeColor="text1"/>
        </w:rPr>
        <w:t>.</w:t>
      </w:r>
    </w:p>
    <w:p w14:paraId="555B4C31" w14:textId="77777777" w:rsidR="00CF24F3" w:rsidRPr="00275F61" w:rsidRDefault="00CF24F3" w:rsidP="00252C92">
      <w:pPr>
        <w:rPr>
          <w:color w:val="000000" w:themeColor="text1"/>
        </w:rPr>
      </w:pPr>
    </w:p>
    <w:p w14:paraId="1E522F40" w14:textId="77777777" w:rsidR="002607C0" w:rsidRPr="00275F61" w:rsidRDefault="002607C0" w:rsidP="00252C92">
      <w:pPr>
        <w:pStyle w:val="Ttulo1"/>
        <w:rPr>
          <w:color w:val="000000" w:themeColor="text1"/>
        </w:rPr>
      </w:pPr>
      <w:r w:rsidRPr="00275F61">
        <w:rPr>
          <w:color w:val="000000" w:themeColor="text1"/>
        </w:rPr>
        <w:t>APLICAÇÃO</w:t>
      </w:r>
    </w:p>
    <w:p w14:paraId="7E8DF853" w14:textId="6CF67B19" w:rsidR="001B2AC7" w:rsidRPr="00275F61" w:rsidRDefault="00A5238B" w:rsidP="00E16989">
      <w:pPr>
        <w:pStyle w:val="Default"/>
        <w:jc w:val="both"/>
        <w:rPr>
          <w:color w:val="000000" w:themeColor="text1"/>
          <w:sz w:val="22"/>
          <w:szCs w:val="22"/>
        </w:rPr>
      </w:pPr>
      <w:r w:rsidRPr="00275F61">
        <w:rPr>
          <w:color w:val="000000" w:themeColor="text1"/>
          <w:sz w:val="22"/>
          <w:szCs w:val="22"/>
        </w:rPr>
        <w:t xml:space="preserve">São necessárias para a </w:t>
      </w:r>
      <w:r w:rsidR="001B2AC7">
        <w:rPr>
          <w:color w:val="000000" w:themeColor="text1"/>
          <w:sz w:val="22"/>
          <w:szCs w:val="22"/>
        </w:rPr>
        <w:t>elaboração do processo licitatório desde a busca pelo edital at</w:t>
      </w:r>
      <w:r w:rsidR="006D3D57">
        <w:rPr>
          <w:color w:val="000000" w:themeColor="text1"/>
          <w:sz w:val="22"/>
          <w:szCs w:val="22"/>
        </w:rPr>
        <w:t>é</w:t>
      </w:r>
      <w:r w:rsidR="001B2AC7">
        <w:rPr>
          <w:color w:val="000000" w:themeColor="text1"/>
          <w:sz w:val="22"/>
          <w:szCs w:val="22"/>
        </w:rPr>
        <w:t xml:space="preserve"> a assinatura do contrato.</w:t>
      </w:r>
    </w:p>
    <w:p w14:paraId="6F9D461E" w14:textId="77777777" w:rsidR="00CF24F3" w:rsidRPr="00275F61" w:rsidRDefault="00CF24F3" w:rsidP="00635081">
      <w:pPr>
        <w:pStyle w:val="Default"/>
        <w:rPr>
          <w:color w:val="000000" w:themeColor="text1"/>
          <w:sz w:val="22"/>
          <w:szCs w:val="22"/>
        </w:rPr>
      </w:pPr>
    </w:p>
    <w:p w14:paraId="4FAAE0E5" w14:textId="77777777" w:rsidR="002607C0" w:rsidRPr="00275F61" w:rsidRDefault="002607C0" w:rsidP="002607C0">
      <w:pPr>
        <w:pStyle w:val="Ttulo1"/>
        <w:tabs>
          <w:tab w:val="clear" w:pos="432"/>
        </w:tabs>
        <w:ind w:left="431" w:hanging="431"/>
        <w:rPr>
          <w:rFonts w:cs="Arial"/>
          <w:color w:val="000000" w:themeColor="text1"/>
        </w:rPr>
      </w:pPr>
      <w:r w:rsidRPr="00275F61">
        <w:rPr>
          <w:rFonts w:cs="Arial"/>
          <w:color w:val="000000" w:themeColor="text1"/>
        </w:rPr>
        <w:t>RESPONSABILIDADES E AUTORIDADES</w:t>
      </w:r>
      <w:r w:rsidR="00252C92" w:rsidRPr="00275F61">
        <w:rPr>
          <w:rFonts w:cs="Arial"/>
          <w:color w:val="000000" w:themeColor="text1"/>
        </w:rPr>
        <w:t xml:space="preserve">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275F61" w:rsidRPr="00275F61" w14:paraId="4B968DDF" w14:textId="77777777" w:rsidTr="00FE58D6">
        <w:trPr>
          <w:cantSplit/>
          <w:tblHeader/>
        </w:trPr>
        <w:tc>
          <w:tcPr>
            <w:tcW w:w="5940" w:type="dxa"/>
            <w:vAlign w:val="center"/>
          </w:tcPr>
          <w:p w14:paraId="6982887B" w14:textId="77777777" w:rsidR="002607C0" w:rsidRPr="00275F61" w:rsidRDefault="002607C0" w:rsidP="00FE58D6">
            <w:pPr>
              <w:keepNext/>
              <w:jc w:val="center"/>
              <w:rPr>
                <w:rFonts w:cs="Arial"/>
                <w:b/>
                <w:color w:val="000000" w:themeColor="text1"/>
              </w:rPr>
            </w:pPr>
            <w:r w:rsidRPr="00275F61">
              <w:rPr>
                <w:rFonts w:cs="Arial"/>
                <w:b/>
                <w:color w:val="000000" w:themeColor="text1"/>
              </w:rPr>
              <w:t>Atividades</w:t>
            </w:r>
          </w:p>
        </w:tc>
        <w:tc>
          <w:tcPr>
            <w:tcW w:w="3699" w:type="dxa"/>
            <w:vAlign w:val="center"/>
          </w:tcPr>
          <w:p w14:paraId="4FBAC7F9" w14:textId="77777777" w:rsidR="002607C0" w:rsidRPr="00275F61" w:rsidRDefault="002607C0" w:rsidP="00FE58D6">
            <w:pPr>
              <w:keepNext/>
              <w:jc w:val="center"/>
              <w:rPr>
                <w:rFonts w:cs="Arial"/>
                <w:b/>
                <w:color w:val="000000" w:themeColor="text1"/>
              </w:rPr>
            </w:pPr>
            <w:r w:rsidRPr="00275F61">
              <w:rPr>
                <w:rFonts w:cs="Arial"/>
                <w:b/>
                <w:color w:val="000000" w:themeColor="text1"/>
              </w:rPr>
              <w:t>Responsabilidade</w:t>
            </w:r>
          </w:p>
        </w:tc>
      </w:tr>
      <w:tr w:rsidR="00275F61" w:rsidRPr="00275F61" w14:paraId="532BA897" w14:textId="77777777" w:rsidTr="00FE58D6">
        <w:trPr>
          <w:cantSplit/>
        </w:trPr>
        <w:tc>
          <w:tcPr>
            <w:tcW w:w="5940" w:type="dxa"/>
            <w:vAlign w:val="center"/>
          </w:tcPr>
          <w:p w14:paraId="69CD8BDC" w14:textId="56BDDCEE" w:rsidR="000128CA" w:rsidRPr="00275F61" w:rsidRDefault="001B2AC7" w:rsidP="00275F61">
            <w:pPr>
              <w:pStyle w:val="Rodap"/>
              <w:keepNext/>
              <w:tabs>
                <w:tab w:val="clear" w:pos="4419"/>
                <w:tab w:val="clear" w:pos="8838"/>
              </w:tabs>
              <w:rPr>
                <w:rFonts w:cs="Arial"/>
                <w:color w:val="000000" w:themeColor="text1"/>
              </w:rPr>
            </w:pPr>
            <w:r>
              <w:rPr>
                <w:rFonts w:cs="Arial"/>
                <w:color w:val="000000" w:themeColor="text1"/>
              </w:rPr>
              <w:t>Busca e análise de editais de licitação</w:t>
            </w:r>
          </w:p>
        </w:tc>
        <w:tc>
          <w:tcPr>
            <w:tcW w:w="3699" w:type="dxa"/>
            <w:vAlign w:val="center"/>
          </w:tcPr>
          <w:p w14:paraId="0D7B6DB0" w14:textId="593621C6" w:rsidR="000128CA" w:rsidRPr="00275F61" w:rsidRDefault="001B2AC7" w:rsidP="001B2AC7">
            <w:pPr>
              <w:keepNext/>
              <w:rPr>
                <w:rFonts w:cs="Arial"/>
                <w:color w:val="000000" w:themeColor="text1"/>
              </w:rPr>
            </w:pPr>
            <w:r>
              <w:rPr>
                <w:rFonts w:cs="Arial"/>
                <w:color w:val="000000" w:themeColor="text1"/>
              </w:rPr>
              <w:t xml:space="preserve">Gerente </w:t>
            </w:r>
            <w:r w:rsidR="00A5238B" w:rsidRPr="00275F61">
              <w:rPr>
                <w:rFonts w:cs="Arial"/>
                <w:color w:val="000000" w:themeColor="text1"/>
              </w:rPr>
              <w:t>Administrativ</w:t>
            </w:r>
            <w:r>
              <w:rPr>
                <w:rFonts w:cs="Arial"/>
                <w:color w:val="000000" w:themeColor="text1"/>
              </w:rPr>
              <w:t>a</w:t>
            </w:r>
          </w:p>
        </w:tc>
      </w:tr>
      <w:tr w:rsidR="001B2AC7" w:rsidRPr="00275F61" w14:paraId="3FA9EBD3" w14:textId="77777777" w:rsidTr="00FE58D6">
        <w:trPr>
          <w:cantSplit/>
        </w:trPr>
        <w:tc>
          <w:tcPr>
            <w:tcW w:w="5940" w:type="dxa"/>
            <w:vAlign w:val="center"/>
          </w:tcPr>
          <w:p w14:paraId="2B018CCB" w14:textId="532A10FD" w:rsidR="001B2AC7" w:rsidRDefault="001B2AC7" w:rsidP="00275F61">
            <w:pPr>
              <w:pStyle w:val="Rodap"/>
              <w:keepNext/>
              <w:tabs>
                <w:tab w:val="clear" w:pos="4419"/>
                <w:tab w:val="clear" w:pos="8838"/>
              </w:tabs>
              <w:rPr>
                <w:rFonts w:cs="Arial"/>
                <w:color w:val="000000" w:themeColor="text1"/>
              </w:rPr>
            </w:pPr>
            <w:r>
              <w:rPr>
                <w:rFonts w:cs="Arial"/>
                <w:color w:val="000000" w:themeColor="text1"/>
              </w:rPr>
              <w:t>Montagem do processo licitatório</w:t>
            </w:r>
          </w:p>
        </w:tc>
        <w:tc>
          <w:tcPr>
            <w:tcW w:w="3699" w:type="dxa"/>
            <w:vAlign w:val="center"/>
          </w:tcPr>
          <w:p w14:paraId="75830D80" w14:textId="76A3226C" w:rsidR="001B2AC7" w:rsidRDefault="001B2AC7" w:rsidP="001B2AC7">
            <w:pPr>
              <w:keepNext/>
              <w:rPr>
                <w:rFonts w:cs="Arial"/>
                <w:color w:val="000000" w:themeColor="text1"/>
              </w:rPr>
            </w:pPr>
            <w:r>
              <w:rPr>
                <w:rFonts w:cs="Arial"/>
                <w:color w:val="000000" w:themeColor="text1"/>
              </w:rPr>
              <w:t xml:space="preserve">Gerente </w:t>
            </w:r>
            <w:r w:rsidRPr="00275F61">
              <w:rPr>
                <w:rFonts w:cs="Arial"/>
                <w:color w:val="000000" w:themeColor="text1"/>
              </w:rPr>
              <w:t>Administrativ</w:t>
            </w:r>
            <w:r>
              <w:rPr>
                <w:rFonts w:cs="Arial"/>
                <w:color w:val="000000" w:themeColor="text1"/>
              </w:rPr>
              <w:t>a</w:t>
            </w:r>
          </w:p>
        </w:tc>
      </w:tr>
      <w:tr w:rsidR="001B2AC7" w:rsidRPr="00275F61" w14:paraId="51B79874" w14:textId="77777777" w:rsidTr="00FE58D6">
        <w:trPr>
          <w:cantSplit/>
        </w:trPr>
        <w:tc>
          <w:tcPr>
            <w:tcW w:w="5940" w:type="dxa"/>
            <w:vAlign w:val="center"/>
          </w:tcPr>
          <w:p w14:paraId="2C03851B" w14:textId="3D8C63BA" w:rsidR="001B2AC7" w:rsidRDefault="001B2AC7" w:rsidP="00275F61">
            <w:pPr>
              <w:pStyle w:val="Rodap"/>
              <w:keepNext/>
              <w:tabs>
                <w:tab w:val="clear" w:pos="4419"/>
                <w:tab w:val="clear" w:pos="8838"/>
              </w:tabs>
              <w:rPr>
                <w:rFonts w:cs="Arial"/>
                <w:color w:val="000000" w:themeColor="text1"/>
              </w:rPr>
            </w:pPr>
            <w:r>
              <w:rPr>
                <w:rFonts w:cs="Arial"/>
                <w:color w:val="000000" w:themeColor="text1"/>
              </w:rPr>
              <w:t>Participação na licitação</w:t>
            </w:r>
          </w:p>
        </w:tc>
        <w:tc>
          <w:tcPr>
            <w:tcW w:w="3699" w:type="dxa"/>
            <w:vAlign w:val="center"/>
          </w:tcPr>
          <w:p w14:paraId="1E161F33" w14:textId="5DD3F653" w:rsidR="001B2AC7" w:rsidRDefault="008B7693" w:rsidP="001B2AC7">
            <w:pPr>
              <w:keepNext/>
              <w:rPr>
                <w:rFonts w:cs="Arial"/>
                <w:color w:val="000000" w:themeColor="text1"/>
              </w:rPr>
            </w:pPr>
            <w:r>
              <w:rPr>
                <w:rFonts w:cs="Arial"/>
                <w:color w:val="000000" w:themeColor="text1"/>
              </w:rPr>
              <w:t>Assessor Administrativo</w:t>
            </w:r>
          </w:p>
        </w:tc>
      </w:tr>
      <w:tr w:rsidR="001B2AC7" w:rsidRPr="00275F61" w14:paraId="034E92EE" w14:textId="77777777" w:rsidTr="00FE58D6">
        <w:trPr>
          <w:cantSplit/>
        </w:trPr>
        <w:tc>
          <w:tcPr>
            <w:tcW w:w="5940" w:type="dxa"/>
            <w:vAlign w:val="center"/>
          </w:tcPr>
          <w:p w14:paraId="4F757617" w14:textId="515A3E1B" w:rsidR="001B2AC7" w:rsidRDefault="008B7693" w:rsidP="00275F61">
            <w:pPr>
              <w:pStyle w:val="Rodap"/>
              <w:keepNext/>
              <w:tabs>
                <w:tab w:val="clear" w:pos="4419"/>
                <w:tab w:val="clear" w:pos="8838"/>
              </w:tabs>
              <w:rPr>
                <w:rFonts w:cs="Arial"/>
                <w:color w:val="000000" w:themeColor="text1"/>
              </w:rPr>
            </w:pPr>
            <w:r>
              <w:rPr>
                <w:rFonts w:cs="Arial"/>
                <w:color w:val="000000" w:themeColor="text1"/>
              </w:rPr>
              <w:t>Assinatura do Contrato.</w:t>
            </w:r>
          </w:p>
        </w:tc>
        <w:tc>
          <w:tcPr>
            <w:tcW w:w="3699" w:type="dxa"/>
            <w:vAlign w:val="center"/>
          </w:tcPr>
          <w:p w14:paraId="68403C1A" w14:textId="33189A4A" w:rsidR="001B2AC7" w:rsidRDefault="008B7693" w:rsidP="001B2AC7">
            <w:pPr>
              <w:keepNext/>
              <w:rPr>
                <w:rFonts w:cs="Arial"/>
                <w:color w:val="000000" w:themeColor="text1"/>
              </w:rPr>
            </w:pPr>
            <w:r>
              <w:rPr>
                <w:rFonts w:cs="Arial"/>
                <w:color w:val="000000" w:themeColor="text1"/>
              </w:rPr>
              <w:t>Diretoria</w:t>
            </w:r>
          </w:p>
        </w:tc>
      </w:tr>
    </w:tbl>
    <w:p w14:paraId="363BEB18" w14:textId="77777777" w:rsidR="006D3D57" w:rsidRDefault="006D3D57" w:rsidP="006D3D57">
      <w:pPr>
        <w:pStyle w:val="Default"/>
        <w:jc w:val="both"/>
        <w:rPr>
          <w:color w:val="000000" w:themeColor="text1"/>
          <w:sz w:val="22"/>
          <w:szCs w:val="22"/>
        </w:rPr>
      </w:pPr>
    </w:p>
    <w:p w14:paraId="709A454A" w14:textId="77777777" w:rsidR="002607C0" w:rsidRPr="00275F61" w:rsidRDefault="002607C0" w:rsidP="002607C0">
      <w:pPr>
        <w:pStyle w:val="Ttulo1"/>
        <w:rPr>
          <w:color w:val="000000" w:themeColor="text1"/>
        </w:rPr>
      </w:pPr>
      <w:r w:rsidRPr="00275F61">
        <w:rPr>
          <w:color w:val="000000" w:themeColor="text1"/>
        </w:rPr>
        <w:t>DESCRIÇÃO DAS ATIVIDADES</w:t>
      </w:r>
    </w:p>
    <w:p w14:paraId="79568E94" w14:textId="77777777" w:rsidR="005363E6" w:rsidRPr="00275F61" w:rsidRDefault="005363E6" w:rsidP="00DF078F">
      <w:pPr>
        <w:rPr>
          <w:color w:val="000000" w:themeColor="text1"/>
        </w:rPr>
      </w:pPr>
    </w:p>
    <w:p w14:paraId="7D33D66A" w14:textId="46EB4EDA" w:rsidR="004470CE" w:rsidRPr="00275F61" w:rsidRDefault="008B7693" w:rsidP="004470CE">
      <w:pPr>
        <w:pStyle w:val="Ttulo2"/>
        <w:ind w:left="578" w:hanging="578"/>
        <w:rPr>
          <w:color w:val="000000" w:themeColor="text1"/>
        </w:rPr>
      </w:pPr>
      <w:r>
        <w:rPr>
          <w:color w:val="000000" w:themeColor="text1"/>
        </w:rPr>
        <w:lastRenderedPageBreak/>
        <w:t xml:space="preserve">Recebimento </w:t>
      </w:r>
      <w:r w:rsidR="006D3D57">
        <w:rPr>
          <w:color w:val="000000" w:themeColor="text1"/>
        </w:rPr>
        <w:t>de e-mails ou busca do Provedor</w:t>
      </w:r>
    </w:p>
    <w:p w14:paraId="38C1C874" w14:textId="56523B09" w:rsidR="004470CE" w:rsidRPr="00275F61" w:rsidRDefault="00B86DB6" w:rsidP="00DF078F">
      <w:pPr>
        <w:rPr>
          <w:color w:val="000000" w:themeColor="text1"/>
        </w:rPr>
      </w:pPr>
      <w:r w:rsidRPr="00275F61">
        <w:rPr>
          <w:color w:val="000000" w:themeColor="text1"/>
        </w:rPr>
        <w:t xml:space="preserve">Todas </w:t>
      </w:r>
      <w:r w:rsidR="006F593A">
        <w:rPr>
          <w:color w:val="000000" w:themeColor="text1"/>
        </w:rPr>
        <w:t>os dias são recebidos no e</w:t>
      </w:r>
      <w:r w:rsidR="00E16989">
        <w:rPr>
          <w:color w:val="000000" w:themeColor="text1"/>
        </w:rPr>
        <w:t>-</w:t>
      </w:r>
      <w:r w:rsidR="006F593A">
        <w:rPr>
          <w:color w:val="000000" w:themeColor="text1"/>
        </w:rPr>
        <w:t xml:space="preserve">mail informações de licitações disponíveis na área de interesse, e também </w:t>
      </w:r>
      <w:r w:rsidR="00E16989">
        <w:rPr>
          <w:color w:val="000000" w:themeColor="text1"/>
        </w:rPr>
        <w:t xml:space="preserve">são filtradas </w:t>
      </w:r>
      <w:r w:rsidR="006F593A">
        <w:rPr>
          <w:color w:val="000000" w:themeColor="text1"/>
        </w:rPr>
        <w:t>buscas nos sites dos Governos Municipa</w:t>
      </w:r>
      <w:r w:rsidR="00E16989">
        <w:rPr>
          <w:color w:val="000000" w:themeColor="text1"/>
        </w:rPr>
        <w:t>l</w:t>
      </w:r>
      <w:r w:rsidR="006F593A">
        <w:rPr>
          <w:color w:val="000000" w:themeColor="text1"/>
        </w:rPr>
        <w:t>, Estadua</w:t>
      </w:r>
      <w:r w:rsidR="00E16989">
        <w:rPr>
          <w:color w:val="000000" w:themeColor="text1"/>
        </w:rPr>
        <w:t>l</w:t>
      </w:r>
      <w:r w:rsidR="006F593A">
        <w:rPr>
          <w:color w:val="000000" w:themeColor="text1"/>
        </w:rPr>
        <w:t xml:space="preserve"> e Federal (DEOP, SETOP; ComprasNet.)</w:t>
      </w:r>
    </w:p>
    <w:p w14:paraId="057C3753" w14:textId="77777777" w:rsidR="004470CE" w:rsidRPr="00275F61" w:rsidRDefault="004470CE" w:rsidP="00DF078F">
      <w:pPr>
        <w:rPr>
          <w:color w:val="000000" w:themeColor="text1"/>
        </w:rPr>
      </w:pPr>
    </w:p>
    <w:p w14:paraId="0A68A9DD" w14:textId="0FEC0E8D" w:rsidR="00386500" w:rsidRPr="00275F61" w:rsidRDefault="006F593A" w:rsidP="00386500">
      <w:pPr>
        <w:pStyle w:val="Ttulo2"/>
        <w:ind w:left="578" w:hanging="578"/>
        <w:rPr>
          <w:color w:val="000000" w:themeColor="text1"/>
        </w:rPr>
      </w:pPr>
      <w:r>
        <w:rPr>
          <w:color w:val="000000" w:themeColor="text1"/>
        </w:rPr>
        <w:t>Analisar editais</w:t>
      </w:r>
    </w:p>
    <w:p w14:paraId="4C920246" w14:textId="0F3DB791" w:rsidR="00FE58D6" w:rsidRPr="00275F61" w:rsidRDefault="006F593A" w:rsidP="00FE58D6">
      <w:pPr>
        <w:rPr>
          <w:color w:val="000000" w:themeColor="text1"/>
        </w:rPr>
      </w:pPr>
      <w:r>
        <w:rPr>
          <w:color w:val="000000" w:themeColor="text1"/>
        </w:rPr>
        <w:t>Ler o Edital e analisar a capacidade de participação (Objeto, Valor, Distância, Documentos de habilitação jurídica, financeira, técnica</w:t>
      </w:r>
      <w:r w:rsidR="00E16989">
        <w:rPr>
          <w:color w:val="000000" w:themeColor="text1"/>
        </w:rPr>
        <w:t xml:space="preserve"> e</w:t>
      </w:r>
      <w:r>
        <w:rPr>
          <w:color w:val="000000" w:themeColor="text1"/>
        </w:rPr>
        <w:t xml:space="preserve"> cronograma). </w:t>
      </w:r>
    </w:p>
    <w:p w14:paraId="1328D1DC" w14:textId="77777777" w:rsidR="008540A5" w:rsidRPr="00275F61" w:rsidRDefault="008540A5" w:rsidP="00DD633C">
      <w:pPr>
        <w:rPr>
          <w:color w:val="000000" w:themeColor="text1"/>
        </w:rPr>
      </w:pPr>
    </w:p>
    <w:p w14:paraId="08A8ADF1" w14:textId="62C642EC" w:rsidR="005363E6" w:rsidRPr="00275F61" w:rsidRDefault="006F593A" w:rsidP="007016E5">
      <w:pPr>
        <w:pStyle w:val="Ttulo2"/>
        <w:ind w:left="578" w:hanging="578"/>
        <w:rPr>
          <w:color w:val="000000" w:themeColor="text1"/>
        </w:rPr>
      </w:pPr>
      <w:r>
        <w:rPr>
          <w:color w:val="000000" w:themeColor="text1"/>
        </w:rPr>
        <w:t>Separar documentação para o processo</w:t>
      </w:r>
    </w:p>
    <w:p w14:paraId="7AC21796" w14:textId="4193B26F" w:rsidR="00747DB2" w:rsidRDefault="006F593A" w:rsidP="00747DB2">
      <w:pPr>
        <w:rPr>
          <w:color w:val="000000" w:themeColor="text1"/>
        </w:rPr>
      </w:pPr>
      <w:r>
        <w:rPr>
          <w:color w:val="000000" w:themeColor="text1"/>
        </w:rPr>
        <w:t>Atendendo todas as especificações do edital, separar documentos para a participação do processo licitatório.</w:t>
      </w:r>
      <w:r w:rsidR="00747DB2" w:rsidRPr="00747DB2">
        <w:rPr>
          <w:color w:val="000000" w:themeColor="text1"/>
        </w:rPr>
        <w:t xml:space="preserve"> </w:t>
      </w:r>
      <w:r w:rsidR="00747DB2">
        <w:rPr>
          <w:color w:val="000000" w:themeColor="text1"/>
        </w:rPr>
        <w:t>Conforme descrito e na ordem que se pede no edital, observado sempre a data de validade das certidões enviadas</w:t>
      </w:r>
      <w:r w:rsidR="00D8792C">
        <w:rPr>
          <w:color w:val="000000" w:themeColor="text1"/>
        </w:rPr>
        <w:t>.</w:t>
      </w:r>
    </w:p>
    <w:p w14:paraId="28D65550" w14:textId="4C3CE97F" w:rsidR="00D8792C" w:rsidRPr="00E16989" w:rsidRDefault="00D8792C" w:rsidP="00E16989">
      <w:pPr>
        <w:pStyle w:val="PargrafodaLista"/>
        <w:numPr>
          <w:ilvl w:val="0"/>
          <w:numId w:val="50"/>
        </w:numPr>
        <w:rPr>
          <w:color w:val="000000" w:themeColor="text1"/>
        </w:rPr>
      </w:pPr>
      <w:r w:rsidRPr="00E16989">
        <w:rPr>
          <w:color w:val="000000" w:themeColor="text1"/>
        </w:rPr>
        <w:t>Credencial</w:t>
      </w:r>
      <w:r w:rsidR="006D3D57">
        <w:rPr>
          <w:color w:val="000000" w:themeColor="text1"/>
        </w:rPr>
        <w:t>;</w:t>
      </w:r>
    </w:p>
    <w:p w14:paraId="4272246B" w14:textId="57D680FB" w:rsidR="006F593A" w:rsidRPr="00E16989" w:rsidRDefault="006F593A" w:rsidP="00E16989">
      <w:pPr>
        <w:pStyle w:val="PargrafodaLista"/>
        <w:numPr>
          <w:ilvl w:val="0"/>
          <w:numId w:val="50"/>
        </w:numPr>
        <w:rPr>
          <w:color w:val="000000" w:themeColor="text1"/>
        </w:rPr>
      </w:pPr>
      <w:r w:rsidRPr="00E16989">
        <w:rPr>
          <w:color w:val="000000" w:themeColor="text1"/>
        </w:rPr>
        <w:t>Documentos de Habilitação</w:t>
      </w:r>
      <w:r w:rsidR="006D3D57">
        <w:rPr>
          <w:color w:val="000000" w:themeColor="text1"/>
        </w:rPr>
        <w:t>;</w:t>
      </w:r>
    </w:p>
    <w:p w14:paraId="3DB19FCB" w14:textId="5B1F00D6" w:rsidR="006F593A" w:rsidRPr="00E16989" w:rsidRDefault="006F593A" w:rsidP="00E16989">
      <w:pPr>
        <w:pStyle w:val="PargrafodaLista"/>
        <w:numPr>
          <w:ilvl w:val="0"/>
          <w:numId w:val="50"/>
        </w:numPr>
        <w:rPr>
          <w:color w:val="000000" w:themeColor="text1"/>
        </w:rPr>
      </w:pPr>
      <w:r w:rsidRPr="00E16989">
        <w:rPr>
          <w:color w:val="000000" w:themeColor="text1"/>
        </w:rPr>
        <w:t>Proposta técnica</w:t>
      </w:r>
      <w:r w:rsidR="006D3D57">
        <w:rPr>
          <w:color w:val="000000" w:themeColor="text1"/>
        </w:rPr>
        <w:t>;</w:t>
      </w:r>
    </w:p>
    <w:p w14:paraId="376A7004" w14:textId="17061E44" w:rsidR="006F593A" w:rsidRPr="00E16989" w:rsidRDefault="006D3D57" w:rsidP="00E16989">
      <w:pPr>
        <w:pStyle w:val="PargrafodaLista"/>
        <w:numPr>
          <w:ilvl w:val="0"/>
          <w:numId w:val="50"/>
        </w:numPr>
        <w:rPr>
          <w:color w:val="000000" w:themeColor="text1"/>
        </w:rPr>
      </w:pPr>
      <w:r>
        <w:rPr>
          <w:color w:val="000000" w:themeColor="text1"/>
        </w:rPr>
        <w:t>Proposta Comercial.</w:t>
      </w:r>
    </w:p>
    <w:p w14:paraId="06F29AAA" w14:textId="77777777" w:rsidR="00A5238B" w:rsidRPr="00275F61" w:rsidRDefault="00A5238B" w:rsidP="00A5238B">
      <w:pPr>
        <w:rPr>
          <w:color w:val="000000" w:themeColor="text1"/>
        </w:rPr>
      </w:pPr>
    </w:p>
    <w:p w14:paraId="76460D10" w14:textId="3DC70DBA" w:rsidR="004470CE" w:rsidRPr="00275F61" w:rsidRDefault="00D370DE" w:rsidP="004470CE">
      <w:pPr>
        <w:pStyle w:val="Ttulo2"/>
        <w:ind w:left="578" w:hanging="578"/>
        <w:rPr>
          <w:color w:val="000000" w:themeColor="text1"/>
        </w:rPr>
      </w:pPr>
      <w:r>
        <w:rPr>
          <w:color w:val="000000" w:themeColor="text1"/>
        </w:rPr>
        <w:t xml:space="preserve">Montar processo de licitação </w:t>
      </w:r>
    </w:p>
    <w:p w14:paraId="65202FDB" w14:textId="4425C37C" w:rsidR="00D8792C" w:rsidRDefault="00D370DE" w:rsidP="00D370DE">
      <w:pPr>
        <w:rPr>
          <w:color w:val="000000" w:themeColor="text1"/>
        </w:rPr>
      </w:pPr>
      <w:r>
        <w:rPr>
          <w:color w:val="000000" w:themeColor="text1"/>
        </w:rPr>
        <w:t xml:space="preserve">Com os documentos separados por </w:t>
      </w:r>
      <w:r w:rsidR="00D8792C">
        <w:rPr>
          <w:color w:val="000000" w:themeColor="text1"/>
        </w:rPr>
        <w:t xml:space="preserve">cadernos </w:t>
      </w:r>
      <w:r w:rsidR="00E16989">
        <w:rPr>
          <w:color w:val="000000" w:themeColor="text1"/>
        </w:rPr>
        <w:t xml:space="preserve">de </w:t>
      </w:r>
      <w:r w:rsidR="00D8792C">
        <w:rPr>
          <w:color w:val="000000" w:themeColor="text1"/>
        </w:rPr>
        <w:t>Credencial,</w:t>
      </w:r>
      <w:r>
        <w:rPr>
          <w:color w:val="000000" w:themeColor="text1"/>
        </w:rPr>
        <w:t xml:space="preserve"> Documentos de Habilitação, Proposta técnica e</w:t>
      </w:r>
      <w:r w:rsidR="00D8792C">
        <w:rPr>
          <w:color w:val="000000" w:themeColor="text1"/>
        </w:rPr>
        <w:t xml:space="preserve"> </w:t>
      </w:r>
      <w:r>
        <w:rPr>
          <w:color w:val="000000" w:themeColor="text1"/>
        </w:rPr>
        <w:t>Proposta Comercial,</w:t>
      </w:r>
      <w:r w:rsidR="00E16989">
        <w:rPr>
          <w:color w:val="000000" w:themeColor="text1"/>
        </w:rPr>
        <w:t xml:space="preserve"> é inserida as </w:t>
      </w:r>
      <w:r w:rsidR="00D8792C">
        <w:rPr>
          <w:color w:val="000000" w:themeColor="text1"/>
        </w:rPr>
        <w:t>capas, carimba</w:t>
      </w:r>
      <w:r w:rsidR="00E16989">
        <w:rPr>
          <w:color w:val="000000" w:themeColor="text1"/>
        </w:rPr>
        <w:t>dos cada página e rubricado</w:t>
      </w:r>
      <w:r w:rsidR="00D8792C">
        <w:rPr>
          <w:color w:val="000000" w:themeColor="text1"/>
        </w:rPr>
        <w:t>.</w:t>
      </w:r>
    </w:p>
    <w:p w14:paraId="49124DA7" w14:textId="3364D92C" w:rsidR="00D370DE" w:rsidRDefault="00D8792C" w:rsidP="00D370DE">
      <w:pPr>
        <w:rPr>
          <w:color w:val="000000" w:themeColor="text1"/>
        </w:rPr>
      </w:pPr>
      <w:r>
        <w:rPr>
          <w:color w:val="000000" w:themeColor="text1"/>
        </w:rPr>
        <w:t>Após a conferência dos documentos</w:t>
      </w:r>
      <w:r w:rsidR="00E16989">
        <w:rPr>
          <w:color w:val="000000" w:themeColor="text1"/>
        </w:rPr>
        <w:t xml:space="preserve"> é colocado </w:t>
      </w:r>
      <w:r>
        <w:rPr>
          <w:color w:val="000000" w:themeColor="text1"/>
        </w:rPr>
        <w:t>no envelope e lacra</w:t>
      </w:r>
      <w:r w:rsidR="00E16989">
        <w:rPr>
          <w:color w:val="000000" w:themeColor="text1"/>
        </w:rPr>
        <w:t>do</w:t>
      </w:r>
      <w:r>
        <w:rPr>
          <w:color w:val="000000" w:themeColor="text1"/>
        </w:rPr>
        <w:t xml:space="preserve"> com cola.</w:t>
      </w:r>
    </w:p>
    <w:p w14:paraId="38400A2E" w14:textId="17A15CFB" w:rsidR="00B86DB6" w:rsidRPr="00275F61" w:rsidRDefault="00B86DB6" w:rsidP="00B86DB6">
      <w:pPr>
        <w:rPr>
          <w:color w:val="000000" w:themeColor="text1"/>
        </w:rPr>
      </w:pPr>
    </w:p>
    <w:p w14:paraId="4CDB4532" w14:textId="53A98168" w:rsidR="004470CE" w:rsidRPr="00275F61" w:rsidRDefault="00D8792C" w:rsidP="004470CE">
      <w:pPr>
        <w:pStyle w:val="Ttulo2"/>
        <w:ind w:left="578" w:hanging="578"/>
        <w:rPr>
          <w:color w:val="000000" w:themeColor="text1"/>
        </w:rPr>
      </w:pPr>
      <w:r>
        <w:rPr>
          <w:color w:val="000000" w:themeColor="text1"/>
        </w:rPr>
        <w:t>Participar do processo licitatório</w:t>
      </w:r>
    </w:p>
    <w:p w14:paraId="11EB9E30" w14:textId="1397F950" w:rsidR="004470CE" w:rsidRDefault="00E16989" w:rsidP="00A5238B">
      <w:pPr>
        <w:rPr>
          <w:color w:val="000000" w:themeColor="text1"/>
        </w:rPr>
      </w:pPr>
      <w:r>
        <w:rPr>
          <w:color w:val="000000" w:themeColor="text1"/>
        </w:rPr>
        <w:t>O primeiro passo é e</w:t>
      </w:r>
      <w:r w:rsidR="00D8792C">
        <w:rPr>
          <w:color w:val="000000" w:themeColor="text1"/>
        </w:rPr>
        <w:t xml:space="preserve">ntregar </w:t>
      </w:r>
      <w:r>
        <w:rPr>
          <w:color w:val="000000" w:themeColor="text1"/>
        </w:rPr>
        <w:t xml:space="preserve">os </w:t>
      </w:r>
      <w:r w:rsidR="00D8792C">
        <w:rPr>
          <w:color w:val="000000" w:themeColor="text1"/>
        </w:rPr>
        <w:t xml:space="preserve">documentos no setor de licitação </w:t>
      </w:r>
      <w:r>
        <w:rPr>
          <w:color w:val="000000" w:themeColor="text1"/>
        </w:rPr>
        <w:t>na</w:t>
      </w:r>
      <w:r w:rsidR="00D8792C">
        <w:rPr>
          <w:color w:val="000000" w:themeColor="text1"/>
        </w:rPr>
        <w:t xml:space="preserve"> data e hora marcada.</w:t>
      </w:r>
    </w:p>
    <w:p w14:paraId="50B13ADA" w14:textId="471984F9" w:rsidR="00D8792C" w:rsidRDefault="003B1B71" w:rsidP="00A5238B">
      <w:pPr>
        <w:rPr>
          <w:color w:val="000000" w:themeColor="text1"/>
        </w:rPr>
      </w:pPr>
      <w:r>
        <w:rPr>
          <w:color w:val="000000" w:themeColor="text1"/>
        </w:rPr>
        <w:t xml:space="preserve">Se </w:t>
      </w:r>
      <w:r w:rsidRPr="00FE62DD">
        <w:rPr>
          <w:b/>
          <w:color w:val="000000" w:themeColor="text1"/>
        </w:rPr>
        <w:t>pregão presencial</w:t>
      </w:r>
      <w:r>
        <w:rPr>
          <w:color w:val="000000" w:themeColor="text1"/>
        </w:rPr>
        <w:t xml:space="preserve"> iniciar lances de acordo com o valor estimado pela diretoria e após a definição da vencedora conferir </w:t>
      </w:r>
      <w:r w:rsidR="00E16989">
        <w:rPr>
          <w:color w:val="000000" w:themeColor="text1"/>
        </w:rPr>
        <w:t xml:space="preserve">os </w:t>
      </w:r>
      <w:r>
        <w:rPr>
          <w:color w:val="000000" w:themeColor="text1"/>
        </w:rPr>
        <w:t xml:space="preserve">documentos </w:t>
      </w:r>
      <w:r w:rsidR="00E16989">
        <w:rPr>
          <w:color w:val="000000" w:themeColor="text1"/>
        </w:rPr>
        <w:t>da empresa ganhadora.</w:t>
      </w:r>
    </w:p>
    <w:p w14:paraId="0F53441E" w14:textId="5AA7DD6B" w:rsidR="00B16E75" w:rsidRDefault="003B1B71" w:rsidP="00A5238B">
      <w:pPr>
        <w:rPr>
          <w:color w:val="000000" w:themeColor="text1"/>
        </w:rPr>
      </w:pPr>
      <w:r>
        <w:rPr>
          <w:color w:val="000000" w:themeColor="text1"/>
        </w:rPr>
        <w:t xml:space="preserve">Se for </w:t>
      </w:r>
      <w:r w:rsidRPr="00FE62DD">
        <w:rPr>
          <w:b/>
          <w:color w:val="000000" w:themeColor="text1"/>
        </w:rPr>
        <w:t xml:space="preserve">Convite, Tomada de Preço ou </w:t>
      </w:r>
      <w:r w:rsidR="00B16E75" w:rsidRPr="00FE62DD">
        <w:rPr>
          <w:b/>
          <w:color w:val="000000" w:themeColor="text1"/>
        </w:rPr>
        <w:t>Concorrência</w:t>
      </w:r>
      <w:r w:rsidR="00B16E75">
        <w:rPr>
          <w:color w:val="000000" w:themeColor="text1"/>
        </w:rPr>
        <w:t xml:space="preserve"> iniciar a abertura </w:t>
      </w:r>
      <w:r w:rsidR="00E16989">
        <w:rPr>
          <w:color w:val="000000" w:themeColor="text1"/>
        </w:rPr>
        <w:t xml:space="preserve">primeiro do </w:t>
      </w:r>
      <w:r w:rsidR="00B16E75">
        <w:rPr>
          <w:color w:val="000000" w:themeColor="text1"/>
        </w:rPr>
        <w:t>envelope de Habilitação</w:t>
      </w:r>
      <w:r w:rsidR="00E16989">
        <w:rPr>
          <w:color w:val="000000" w:themeColor="text1"/>
        </w:rPr>
        <w:t xml:space="preserve">, depois o envelope de proposta </w:t>
      </w:r>
      <w:r w:rsidR="00B16E75">
        <w:rPr>
          <w:color w:val="000000" w:themeColor="text1"/>
        </w:rPr>
        <w:t>Técnica</w:t>
      </w:r>
      <w:r w:rsidR="00E16989">
        <w:rPr>
          <w:color w:val="000000" w:themeColor="text1"/>
        </w:rPr>
        <w:t xml:space="preserve"> e por último o envelope da </w:t>
      </w:r>
      <w:r w:rsidR="00B16E75">
        <w:rPr>
          <w:color w:val="000000" w:themeColor="text1"/>
        </w:rPr>
        <w:t>Proposta Comercial nesta ordem fazendo a conferências dos documentos das empresas participantes, com uma rubrica ao final de cada página</w:t>
      </w:r>
    </w:p>
    <w:p w14:paraId="3AB7EC90" w14:textId="49064265" w:rsidR="00B16E75" w:rsidRDefault="00B16E75" w:rsidP="00A5238B">
      <w:pPr>
        <w:rPr>
          <w:color w:val="000000" w:themeColor="text1"/>
        </w:rPr>
      </w:pPr>
      <w:r>
        <w:rPr>
          <w:color w:val="000000" w:themeColor="text1"/>
        </w:rPr>
        <w:t xml:space="preserve">A cada abertura de caderno e </w:t>
      </w:r>
      <w:r w:rsidR="00E16989">
        <w:rPr>
          <w:color w:val="000000" w:themeColor="text1"/>
        </w:rPr>
        <w:t>análise</w:t>
      </w:r>
      <w:r>
        <w:rPr>
          <w:color w:val="000000" w:themeColor="text1"/>
        </w:rPr>
        <w:t xml:space="preserve"> dos documentos</w:t>
      </w:r>
      <w:r w:rsidR="00E16989">
        <w:rPr>
          <w:color w:val="000000" w:themeColor="text1"/>
        </w:rPr>
        <w:t>,</w:t>
      </w:r>
      <w:r>
        <w:rPr>
          <w:color w:val="000000" w:themeColor="text1"/>
        </w:rPr>
        <w:t xml:space="preserve"> será classificada ou desclassificada para a concorrer a etapa seguinte as empresas concorrentes.</w:t>
      </w:r>
    </w:p>
    <w:p w14:paraId="48C8889C" w14:textId="30A95C2B" w:rsidR="00FA0545" w:rsidRDefault="00FA0545" w:rsidP="00A5238B">
      <w:pPr>
        <w:rPr>
          <w:color w:val="000000" w:themeColor="text1"/>
        </w:rPr>
      </w:pPr>
      <w:r>
        <w:rPr>
          <w:color w:val="000000" w:themeColor="text1"/>
        </w:rPr>
        <w:t>Ao final será declarada uma empresa vencedora.</w:t>
      </w:r>
    </w:p>
    <w:p w14:paraId="175EF352" w14:textId="003EC813" w:rsidR="00FA0545" w:rsidRDefault="00FA0545" w:rsidP="00A5238B">
      <w:pPr>
        <w:rPr>
          <w:color w:val="000000" w:themeColor="text1"/>
        </w:rPr>
      </w:pPr>
      <w:r>
        <w:rPr>
          <w:color w:val="000000" w:themeColor="text1"/>
        </w:rPr>
        <w:t xml:space="preserve">Caso as licitantes não estiverem de acordo com o resultado </w:t>
      </w:r>
      <w:r w:rsidR="00E16989">
        <w:rPr>
          <w:color w:val="000000" w:themeColor="text1"/>
        </w:rPr>
        <w:t>há</w:t>
      </w:r>
      <w:r>
        <w:rPr>
          <w:color w:val="000000" w:themeColor="text1"/>
        </w:rPr>
        <w:t xml:space="preserve"> um prazo de 5 </w:t>
      </w:r>
      <w:r w:rsidR="002A2A93">
        <w:rPr>
          <w:color w:val="000000" w:themeColor="text1"/>
        </w:rPr>
        <w:t xml:space="preserve">(cinco) </w:t>
      </w:r>
      <w:r>
        <w:rPr>
          <w:color w:val="000000" w:themeColor="text1"/>
        </w:rPr>
        <w:t>dias para as empresas entrarem com recurso alegando o motivo e cabe a Instituição dar seu parecer deferindo ou indeferido.</w:t>
      </w:r>
    </w:p>
    <w:p w14:paraId="17204A9E" w14:textId="77777777" w:rsidR="004470CE" w:rsidRPr="00275F61" w:rsidRDefault="004470CE" w:rsidP="00A5238B">
      <w:pPr>
        <w:rPr>
          <w:color w:val="000000" w:themeColor="text1"/>
        </w:rPr>
      </w:pPr>
    </w:p>
    <w:p w14:paraId="582D2962" w14:textId="638BBE25" w:rsidR="005363E6" w:rsidRPr="00275F61" w:rsidRDefault="00FA0545" w:rsidP="007016E5">
      <w:pPr>
        <w:pStyle w:val="Ttulo2"/>
        <w:ind w:left="578" w:hanging="578"/>
        <w:rPr>
          <w:color w:val="000000" w:themeColor="text1"/>
        </w:rPr>
      </w:pPr>
      <w:r>
        <w:rPr>
          <w:color w:val="000000" w:themeColor="text1"/>
        </w:rPr>
        <w:t>Assinatura do contrato</w:t>
      </w:r>
    </w:p>
    <w:p w14:paraId="707765E5" w14:textId="2F0D262A" w:rsidR="00EA0C2B" w:rsidRDefault="00FA0545" w:rsidP="00EA0C2B">
      <w:pPr>
        <w:rPr>
          <w:color w:val="000000" w:themeColor="text1"/>
        </w:rPr>
      </w:pPr>
      <w:r>
        <w:rPr>
          <w:color w:val="000000" w:themeColor="text1"/>
        </w:rPr>
        <w:t>A Instituição entra em contato com a empresa por telefone, e-mail ou Sedex, solicitando a assinatura do contrato.</w:t>
      </w:r>
    </w:p>
    <w:p w14:paraId="0A45B3BE" w14:textId="4A1C4726" w:rsidR="00FA0545" w:rsidRDefault="00FA0545" w:rsidP="00EA0C2B">
      <w:pPr>
        <w:rPr>
          <w:color w:val="000000" w:themeColor="text1"/>
        </w:rPr>
      </w:pPr>
      <w:r>
        <w:rPr>
          <w:color w:val="000000" w:themeColor="text1"/>
        </w:rPr>
        <w:lastRenderedPageBreak/>
        <w:t>Se e</w:t>
      </w:r>
      <w:r w:rsidR="00E16989">
        <w:rPr>
          <w:color w:val="000000" w:themeColor="text1"/>
        </w:rPr>
        <w:t>-</w:t>
      </w:r>
      <w:r>
        <w:rPr>
          <w:color w:val="000000" w:themeColor="text1"/>
        </w:rPr>
        <w:t xml:space="preserve">mail ou </w:t>
      </w:r>
      <w:r w:rsidR="00E16989">
        <w:rPr>
          <w:color w:val="000000" w:themeColor="text1"/>
        </w:rPr>
        <w:t>Sedex</w:t>
      </w:r>
      <w:r>
        <w:rPr>
          <w:color w:val="000000" w:themeColor="text1"/>
        </w:rPr>
        <w:t xml:space="preserve"> eles já enviam o arquivo somente para impressão e assinatura e </w:t>
      </w:r>
      <w:r w:rsidR="00E16989">
        <w:rPr>
          <w:color w:val="000000" w:themeColor="text1"/>
        </w:rPr>
        <w:t>depois de assinado e reencaminhado via correio.</w:t>
      </w:r>
    </w:p>
    <w:p w14:paraId="391B7902" w14:textId="4EB3A4EE" w:rsidR="00FA0545" w:rsidRPr="00275F61" w:rsidRDefault="00FA0545" w:rsidP="00EA0C2B">
      <w:pPr>
        <w:rPr>
          <w:color w:val="000000" w:themeColor="text1"/>
        </w:rPr>
      </w:pPr>
      <w:r>
        <w:rPr>
          <w:color w:val="000000" w:themeColor="text1"/>
        </w:rPr>
        <w:t>Quando</w:t>
      </w:r>
      <w:r w:rsidR="00E16989">
        <w:rPr>
          <w:color w:val="000000" w:themeColor="text1"/>
        </w:rPr>
        <w:t xml:space="preserve"> por</w:t>
      </w:r>
      <w:r>
        <w:rPr>
          <w:color w:val="000000" w:themeColor="text1"/>
        </w:rPr>
        <w:t xml:space="preserve"> telefone solicitam </w:t>
      </w:r>
      <w:r w:rsidR="00E16989">
        <w:rPr>
          <w:color w:val="000000" w:themeColor="text1"/>
        </w:rPr>
        <w:t>a presença do responsável para a assinatura do contrato.</w:t>
      </w:r>
    </w:p>
    <w:p w14:paraId="0FE33029" w14:textId="77777777" w:rsidR="00A5238B" w:rsidRPr="00275F61" w:rsidRDefault="00A5238B" w:rsidP="00EA0C2B">
      <w:pPr>
        <w:rPr>
          <w:color w:val="000000" w:themeColor="text1"/>
        </w:rPr>
      </w:pPr>
    </w:p>
    <w:p w14:paraId="1ACE70C5" w14:textId="5170E173" w:rsidR="00386500" w:rsidRPr="00275F61" w:rsidRDefault="00FA0545" w:rsidP="00386500">
      <w:pPr>
        <w:pStyle w:val="Ttulo2"/>
        <w:ind w:left="578" w:hanging="578"/>
        <w:rPr>
          <w:color w:val="000000" w:themeColor="text1"/>
        </w:rPr>
      </w:pPr>
      <w:r>
        <w:rPr>
          <w:color w:val="000000" w:themeColor="text1"/>
        </w:rPr>
        <w:t>Obter ordem de início</w:t>
      </w:r>
    </w:p>
    <w:p w14:paraId="6B8D5948" w14:textId="7710F3B6" w:rsidR="00EA0C2B" w:rsidRPr="00275F61" w:rsidRDefault="00FA0545" w:rsidP="00EA0C2B">
      <w:pPr>
        <w:rPr>
          <w:color w:val="000000" w:themeColor="text1"/>
        </w:rPr>
      </w:pPr>
      <w:r>
        <w:rPr>
          <w:color w:val="000000" w:themeColor="text1"/>
        </w:rPr>
        <w:t xml:space="preserve">Com o contrato formalizado a instituição </w:t>
      </w:r>
      <w:r w:rsidR="00E16989">
        <w:rPr>
          <w:color w:val="000000" w:themeColor="text1"/>
        </w:rPr>
        <w:t>encaminha</w:t>
      </w:r>
      <w:r>
        <w:rPr>
          <w:color w:val="000000" w:themeColor="text1"/>
        </w:rPr>
        <w:t xml:space="preserve"> a ordem de serviços para dar inicio a execução do contrato.</w:t>
      </w:r>
    </w:p>
    <w:p w14:paraId="6B6DAE42" w14:textId="5DB4E0BF" w:rsidR="00DF078F" w:rsidRPr="00275F61" w:rsidRDefault="00DF078F" w:rsidP="00DF078F">
      <w:pPr>
        <w:pStyle w:val="Ttulo1"/>
        <w:rPr>
          <w:color w:val="000000" w:themeColor="text1"/>
        </w:rPr>
      </w:pPr>
      <w:r w:rsidRPr="00275F61">
        <w:rPr>
          <w:color w:val="000000" w:themeColor="text1"/>
        </w:rPr>
        <w:t>Registros</w:t>
      </w:r>
    </w:p>
    <w:p w14:paraId="36C78D6B" w14:textId="60627F9B" w:rsidR="000D43DF" w:rsidRDefault="00FA0545" w:rsidP="008A51C1">
      <w:pPr>
        <w:pStyle w:val="PargrafodaLista"/>
        <w:numPr>
          <w:ilvl w:val="0"/>
          <w:numId w:val="40"/>
        </w:numPr>
        <w:rPr>
          <w:color w:val="000000" w:themeColor="text1"/>
        </w:rPr>
      </w:pPr>
      <w:r>
        <w:rPr>
          <w:color w:val="000000" w:themeColor="text1"/>
        </w:rPr>
        <w:t>Lista de conferência</w:t>
      </w:r>
      <w:r w:rsidR="00E16989">
        <w:rPr>
          <w:color w:val="000000" w:themeColor="text1"/>
        </w:rPr>
        <w:t>;</w:t>
      </w:r>
    </w:p>
    <w:p w14:paraId="72F40B7D" w14:textId="7B635A43" w:rsidR="00FA0545" w:rsidRDefault="00FA0545" w:rsidP="008A51C1">
      <w:pPr>
        <w:pStyle w:val="PargrafodaLista"/>
        <w:numPr>
          <w:ilvl w:val="0"/>
          <w:numId w:val="40"/>
        </w:numPr>
        <w:rPr>
          <w:color w:val="000000" w:themeColor="text1"/>
        </w:rPr>
      </w:pPr>
      <w:r>
        <w:rPr>
          <w:color w:val="000000" w:themeColor="text1"/>
        </w:rPr>
        <w:t xml:space="preserve">Caderno de Habilitação Jurídica, </w:t>
      </w:r>
      <w:r w:rsidR="00E16989">
        <w:rPr>
          <w:color w:val="000000" w:themeColor="text1"/>
        </w:rPr>
        <w:t xml:space="preserve">Proposta </w:t>
      </w:r>
      <w:r>
        <w:rPr>
          <w:color w:val="000000" w:themeColor="text1"/>
        </w:rPr>
        <w:t>Técnica e Comercial</w:t>
      </w:r>
      <w:r w:rsidR="00E16989">
        <w:rPr>
          <w:color w:val="000000" w:themeColor="text1"/>
        </w:rPr>
        <w:t>;</w:t>
      </w:r>
    </w:p>
    <w:p w14:paraId="55B76DA0" w14:textId="3DEBB831" w:rsidR="00FA0545" w:rsidRDefault="00E16989" w:rsidP="008A51C1">
      <w:pPr>
        <w:pStyle w:val="PargrafodaLista"/>
        <w:numPr>
          <w:ilvl w:val="0"/>
          <w:numId w:val="40"/>
        </w:numPr>
        <w:rPr>
          <w:color w:val="000000" w:themeColor="text1"/>
        </w:rPr>
      </w:pPr>
      <w:r>
        <w:rPr>
          <w:color w:val="000000" w:themeColor="text1"/>
        </w:rPr>
        <w:t>Contrato;</w:t>
      </w:r>
    </w:p>
    <w:p w14:paraId="7C5EDA82" w14:textId="520D99EF" w:rsidR="00FA0545" w:rsidRPr="00275F61" w:rsidRDefault="00FA0545" w:rsidP="008A51C1">
      <w:pPr>
        <w:pStyle w:val="PargrafodaLista"/>
        <w:numPr>
          <w:ilvl w:val="0"/>
          <w:numId w:val="40"/>
        </w:numPr>
        <w:rPr>
          <w:color w:val="000000" w:themeColor="text1"/>
        </w:rPr>
      </w:pPr>
      <w:r>
        <w:rPr>
          <w:color w:val="000000" w:themeColor="text1"/>
        </w:rPr>
        <w:t>Ordem de serviço</w:t>
      </w:r>
      <w:r w:rsidR="006D3D57">
        <w:rPr>
          <w:color w:val="000000" w:themeColor="text1"/>
        </w:rPr>
        <w:t>.</w:t>
      </w:r>
    </w:p>
    <w:p w14:paraId="6C0EA355" w14:textId="77777777" w:rsidR="005F6343" w:rsidRPr="00275F61" w:rsidRDefault="005F6343" w:rsidP="005F6343">
      <w:pPr>
        <w:rPr>
          <w:color w:val="000000" w:themeColor="text1"/>
        </w:rPr>
      </w:pPr>
    </w:p>
    <w:p w14:paraId="0F523CF7" w14:textId="139F450F" w:rsidR="00FD686D" w:rsidRPr="00275F61" w:rsidRDefault="00FD686D" w:rsidP="00E50D11">
      <w:pPr>
        <w:pStyle w:val="Ttulo1"/>
        <w:rPr>
          <w:color w:val="000000" w:themeColor="text1"/>
        </w:rPr>
      </w:pPr>
      <w:r w:rsidRPr="00275F61">
        <w:rPr>
          <w:color w:val="000000" w:themeColor="text1"/>
        </w:rPr>
        <w:t xml:space="preserve">desvios de processo </w:t>
      </w:r>
    </w:p>
    <w:tbl>
      <w:tblPr>
        <w:tblStyle w:val="Tabelacomgrade"/>
        <w:tblW w:w="0" w:type="auto"/>
        <w:tblLook w:val="04A0" w:firstRow="1" w:lastRow="0" w:firstColumn="1" w:lastColumn="0" w:noHBand="0" w:noVBand="1"/>
      </w:tblPr>
      <w:tblGrid>
        <w:gridCol w:w="3209"/>
        <w:gridCol w:w="3209"/>
        <w:gridCol w:w="3210"/>
      </w:tblGrid>
      <w:tr w:rsidR="00275F61" w:rsidRPr="00275F61" w14:paraId="0463D98A" w14:textId="77777777" w:rsidTr="005924D1">
        <w:tc>
          <w:tcPr>
            <w:tcW w:w="3209" w:type="dxa"/>
          </w:tcPr>
          <w:p w14:paraId="19DDB90C" w14:textId="7C3A6412" w:rsidR="005924D1" w:rsidRPr="00275F61" w:rsidRDefault="005924D1" w:rsidP="00D80310">
            <w:pPr>
              <w:jc w:val="center"/>
              <w:rPr>
                <w:b/>
                <w:color w:val="000000" w:themeColor="text1"/>
              </w:rPr>
            </w:pPr>
            <w:r w:rsidRPr="00275F61">
              <w:rPr>
                <w:b/>
                <w:color w:val="000000" w:themeColor="text1"/>
              </w:rPr>
              <w:t>Desvio possível</w:t>
            </w:r>
          </w:p>
        </w:tc>
        <w:tc>
          <w:tcPr>
            <w:tcW w:w="3209" w:type="dxa"/>
          </w:tcPr>
          <w:p w14:paraId="6A10AEEA" w14:textId="2D04F0D2" w:rsidR="005924D1" w:rsidRPr="00275F61" w:rsidRDefault="005924D1" w:rsidP="00D80310">
            <w:pPr>
              <w:jc w:val="center"/>
              <w:rPr>
                <w:b/>
                <w:color w:val="000000" w:themeColor="text1"/>
              </w:rPr>
            </w:pPr>
            <w:r w:rsidRPr="00275F61">
              <w:rPr>
                <w:b/>
                <w:color w:val="000000" w:themeColor="text1"/>
              </w:rPr>
              <w:t>Ação imediata</w:t>
            </w:r>
          </w:p>
        </w:tc>
        <w:tc>
          <w:tcPr>
            <w:tcW w:w="3210" w:type="dxa"/>
          </w:tcPr>
          <w:p w14:paraId="1D1331A2" w14:textId="45339BF7" w:rsidR="005924D1" w:rsidRPr="00275F61" w:rsidRDefault="005924D1" w:rsidP="00D80310">
            <w:pPr>
              <w:jc w:val="center"/>
              <w:rPr>
                <w:b/>
                <w:color w:val="000000" w:themeColor="text1"/>
              </w:rPr>
            </w:pPr>
            <w:r w:rsidRPr="00275F61">
              <w:rPr>
                <w:b/>
                <w:color w:val="000000" w:themeColor="text1"/>
              </w:rPr>
              <w:t>Responsável</w:t>
            </w:r>
          </w:p>
        </w:tc>
      </w:tr>
      <w:tr w:rsidR="00275F61" w:rsidRPr="00275F61" w14:paraId="1A294505" w14:textId="77777777" w:rsidTr="005924D1">
        <w:tc>
          <w:tcPr>
            <w:tcW w:w="3209" w:type="dxa"/>
          </w:tcPr>
          <w:p w14:paraId="059D33C4" w14:textId="4DFE1214" w:rsidR="005924D1" w:rsidRPr="00275F61" w:rsidRDefault="00F33D75" w:rsidP="00FD686D">
            <w:pPr>
              <w:rPr>
                <w:color w:val="000000" w:themeColor="text1"/>
              </w:rPr>
            </w:pPr>
            <w:r>
              <w:rPr>
                <w:color w:val="000000" w:themeColor="text1"/>
              </w:rPr>
              <w:t>Documentos vencidos</w:t>
            </w:r>
          </w:p>
        </w:tc>
        <w:tc>
          <w:tcPr>
            <w:tcW w:w="3209" w:type="dxa"/>
          </w:tcPr>
          <w:p w14:paraId="7AD79541" w14:textId="144649E6" w:rsidR="005924D1" w:rsidRPr="00275F61" w:rsidRDefault="00F33D75" w:rsidP="00FD686D">
            <w:pPr>
              <w:rPr>
                <w:color w:val="000000" w:themeColor="text1"/>
              </w:rPr>
            </w:pPr>
            <w:r>
              <w:rPr>
                <w:color w:val="000000" w:themeColor="text1"/>
              </w:rPr>
              <w:t>Emitir documento com data válida</w:t>
            </w:r>
          </w:p>
        </w:tc>
        <w:tc>
          <w:tcPr>
            <w:tcW w:w="3210" w:type="dxa"/>
          </w:tcPr>
          <w:p w14:paraId="3B85E183" w14:textId="5681C23A" w:rsidR="005924D1" w:rsidRPr="00275F61" w:rsidRDefault="008540A5" w:rsidP="00FD686D">
            <w:pPr>
              <w:rPr>
                <w:color w:val="000000" w:themeColor="text1"/>
              </w:rPr>
            </w:pPr>
            <w:r w:rsidRPr="00275F61">
              <w:rPr>
                <w:color w:val="000000" w:themeColor="text1"/>
              </w:rPr>
              <w:t>Administrativo</w:t>
            </w:r>
          </w:p>
        </w:tc>
      </w:tr>
      <w:tr w:rsidR="00275F61" w:rsidRPr="00275F61" w14:paraId="7FFCF87D" w14:textId="77777777" w:rsidTr="005924D1">
        <w:tc>
          <w:tcPr>
            <w:tcW w:w="3209" w:type="dxa"/>
          </w:tcPr>
          <w:p w14:paraId="3C498FE8" w14:textId="30A56D74" w:rsidR="005924D1" w:rsidRPr="00275F61" w:rsidRDefault="00F33D75" w:rsidP="00FD686D">
            <w:pPr>
              <w:rPr>
                <w:color w:val="000000" w:themeColor="text1"/>
              </w:rPr>
            </w:pPr>
            <w:r>
              <w:rPr>
                <w:color w:val="000000" w:themeColor="text1"/>
              </w:rPr>
              <w:t>Alteração da data de abertura</w:t>
            </w:r>
          </w:p>
        </w:tc>
        <w:tc>
          <w:tcPr>
            <w:tcW w:w="3209" w:type="dxa"/>
          </w:tcPr>
          <w:p w14:paraId="6D228EDF" w14:textId="021AEB13" w:rsidR="008540A5" w:rsidRPr="00275F61" w:rsidRDefault="00F33D75" w:rsidP="00FD686D">
            <w:pPr>
              <w:rPr>
                <w:color w:val="000000" w:themeColor="text1"/>
              </w:rPr>
            </w:pPr>
            <w:r>
              <w:rPr>
                <w:color w:val="000000" w:themeColor="text1"/>
              </w:rPr>
              <w:t>Aguardar novo agendamento</w:t>
            </w:r>
          </w:p>
        </w:tc>
        <w:tc>
          <w:tcPr>
            <w:tcW w:w="3210" w:type="dxa"/>
          </w:tcPr>
          <w:p w14:paraId="61CFE7D0" w14:textId="1A193AE7" w:rsidR="005924D1" w:rsidRPr="00275F61" w:rsidRDefault="008540A5" w:rsidP="00FD686D">
            <w:pPr>
              <w:rPr>
                <w:color w:val="000000" w:themeColor="text1"/>
              </w:rPr>
            </w:pPr>
            <w:r w:rsidRPr="00275F61">
              <w:rPr>
                <w:color w:val="000000" w:themeColor="text1"/>
              </w:rPr>
              <w:t>Administrativo</w:t>
            </w:r>
          </w:p>
        </w:tc>
      </w:tr>
      <w:tr w:rsidR="00F33D75" w:rsidRPr="00275F61" w14:paraId="1FA5E70C" w14:textId="77777777" w:rsidTr="005924D1">
        <w:tc>
          <w:tcPr>
            <w:tcW w:w="3209" w:type="dxa"/>
          </w:tcPr>
          <w:p w14:paraId="31073468" w14:textId="05706C91" w:rsidR="00F33D75" w:rsidRDefault="00F33D75" w:rsidP="00FD686D">
            <w:pPr>
              <w:rPr>
                <w:color w:val="000000" w:themeColor="text1"/>
              </w:rPr>
            </w:pPr>
            <w:r>
              <w:rPr>
                <w:color w:val="000000" w:themeColor="text1"/>
              </w:rPr>
              <w:t>Impugnação do edital</w:t>
            </w:r>
          </w:p>
        </w:tc>
        <w:tc>
          <w:tcPr>
            <w:tcW w:w="3209" w:type="dxa"/>
          </w:tcPr>
          <w:p w14:paraId="7C7243BB" w14:textId="35AC575C" w:rsidR="00F33D75" w:rsidRDefault="00F33D75" w:rsidP="00F33D75">
            <w:pPr>
              <w:rPr>
                <w:color w:val="000000" w:themeColor="text1"/>
              </w:rPr>
            </w:pPr>
            <w:r>
              <w:rPr>
                <w:color w:val="000000" w:themeColor="text1"/>
              </w:rPr>
              <w:t>Aguardar novo processo</w:t>
            </w:r>
          </w:p>
        </w:tc>
        <w:tc>
          <w:tcPr>
            <w:tcW w:w="3210" w:type="dxa"/>
          </w:tcPr>
          <w:p w14:paraId="469D67DA" w14:textId="315EE391" w:rsidR="00F33D75" w:rsidRPr="00275F61" w:rsidRDefault="00F33D75" w:rsidP="00FD686D">
            <w:pPr>
              <w:rPr>
                <w:color w:val="000000" w:themeColor="text1"/>
              </w:rPr>
            </w:pPr>
            <w:r w:rsidRPr="00275F61">
              <w:rPr>
                <w:color w:val="000000" w:themeColor="text1"/>
              </w:rPr>
              <w:t>Administrativo</w:t>
            </w:r>
          </w:p>
        </w:tc>
      </w:tr>
    </w:tbl>
    <w:p w14:paraId="5625A092" w14:textId="25B3D5BD" w:rsidR="000E58AF" w:rsidRPr="00275F61" w:rsidRDefault="000E58AF" w:rsidP="000E58AF">
      <w:pPr>
        <w:pStyle w:val="Default"/>
        <w:rPr>
          <w:color w:val="000000" w:themeColor="text1"/>
          <w:sz w:val="22"/>
          <w:szCs w:val="22"/>
        </w:rPr>
      </w:pPr>
    </w:p>
    <w:p w14:paraId="3317131A" w14:textId="77777777" w:rsidR="005F6343" w:rsidRDefault="005F6343" w:rsidP="000E58AF">
      <w:pPr>
        <w:pStyle w:val="Default"/>
        <w:rPr>
          <w:color w:val="000000" w:themeColor="text1"/>
          <w:sz w:val="22"/>
          <w:szCs w:val="22"/>
        </w:rPr>
      </w:pPr>
    </w:p>
    <w:p w14:paraId="3A731D9F" w14:textId="77777777" w:rsidR="00E16989" w:rsidRDefault="00E16989" w:rsidP="000E58AF">
      <w:pPr>
        <w:pStyle w:val="Default"/>
        <w:rPr>
          <w:color w:val="000000" w:themeColor="text1"/>
          <w:sz w:val="22"/>
          <w:szCs w:val="22"/>
        </w:rPr>
      </w:pPr>
    </w:p>
    <w:p w14:paraId="6D44377F" w14:textId="77777777" w:rsidR="00E16989" w:rsidRDefault="00E16989" w:rsidP="000E58AF">
      <w:pPr>
        <w:pStyle w:val="Default"/>
        <w:rPr>
          <w:color w:val="000000" w:themeColor="text1"/>
          <w:sz w:val="22"/>
          <w:szCs w:val="22"/>
        </w:rPr>
      </w:pPr>
    </w:p>
    <w:p w14:paraId="6D120210" w14:textId="77777777" w:rsidR="00E16989" w:rsidRDefault="00E16989" w:rsidP="000E58AF">
      <w:pPr>
        <w:pStyle w:val="Default"/>
        <w:rPr>
          <w:color w:val="000000" w:themeColor="text1"/>
          <w:sz w:val="22"/>
          <w:szCs w:val="22"/>
        </w:rPr>
      </w:pPr>
    </w:p>
    <w:p w14:paraId="66E614A0" w14:textId="77777777" w:rsidR="00E16989" w:rsidRDefault="00E16989" w:rsidP="000E58AF">
      <w:pPr>
        <w:pStyle w:val="Default"/>
        <w:rPr>
          <w:color w:val="000000" w:themeColor="text1"/>
          <w:sz w:val="22"/>
          <w:szCs w:val="22"/>
        </w:rPr>
      </w:pPr>
    </w:p>
    <w:p w14:paraId="23B21EDC" w14:textId="77777777" w:rsidR="00E16989" w:rsidRDefault="00E16989" w:rsidP="000E58AF">
      <w:pPr>
        <w:pStyle w:val="Default"/>
        <w:rPr>
          <w:color w:val="000000" w:themeColor="text1"/>
          <w:sz w:val="22"/>
          <w:szCs w:val="22"/>
        </w:rPr>
      </w:pPr>
    </w:p>
    <w:p w14:paraId="0356A482" w14:textId="77777777" w:rsidR="00E16989" w:rsidRDefault="00E16989" w:rsidP="000E58AF">
      <w:pPr>
        <w:pStyle w:val="Default"/>
        <w:rPr>
          <w:color w:val="000000" w:themeColor="text1"/>
          <w:sz w:val="22"/>
          <w:szCs w:val="22"/>
        </w:rPr>
      </w:pPr>
    </w:p>
    <w:p w14:paraId="2DF1C6C0" w14:textId="77777777" w:rsidR="00E16989" w:rsidRDefault="00E16989" w:rsidP="000E58AF">
      <w:pPr>
        <w:pStyle w:val="Default"/>
        <w:rPr>
          <w:color w:val="000000" w:themeColor="text1"/>
          <w:sz w:val="22"/>
          <w:szCs w:val="22"/>
        </w:rPr>
      </w:pPr>
    </w:p>
    <w:p w14:paraId="2F627E15" w14:textId="77777777" w:rsidR="00E16989" w:rsidRDefault="00E16989" w:rsidP="000E58AF">
      <w:pPr>
        <w:pStyle w:val="Default"/>
        <w:rPr>
          <w:color w:val="000000" w:themeColor="text1"/>
          <w:sz w:val="22"/>
          <w:szCs w:val="22"/>
        </w:rPr>
      </w:pPr>
    </w:p>
    <w:p w14:paraId="708BA64C" w14:textId="77777777" w:rsidR="00E16989" w:rsidRDefault="00E16989" w:rsidP="000E58AF">
      <w:pPr>
        <w:pStyle w:val="Default"/>
        <w:rPr>
          <w:color w:val="000000" w:themeColor="text1"/>
          <w:sz w:val="22"/>
          <w:szCs w:val="22"/>
        </w:rPr>
      </w:pPr>
    </w:p>
    <w:p w14:paraId="38779411" w14:textId="77777777" w:rsidR="00E16989" w:rsidRDefault="00E16989" w:rsidP="000E58AF">
      <w:pPr>
        <w:pStyle w:val="Default"/>
        <w:rPr>
          <w:color w:val="000000" w:themeColor="text1"/>
          <w:sz w:val="22"/>
          <w:szCs w:val="22"/>
        </w:rPr>
      </w:pPr>
    </w:p>
    <w:p w14:paraId="5E781DBA" w14:textId="77777777" w:rsidR="00E16989" w:rsidRDefault="00E16989" w:rsidP="000E58AF">
      <w:pPr>
        <w:pStyle w:val="Default"/>
        <w:rPr>
          <w:color w:val="000000" w:themeColor="text1"/>
          <w:sz w:val="22"/>
          <w:szCs w:val="22"/>
        </w:rPr>
      </w:pPr>
    </w:p>
    <w:p w14:paraId="41194256" w14:textId="77777777" w:rsidR="00E16989" w:rsidRDefault="00E16989" w:rsidP="000E58AF">
      <w:pPr>
        <w:pStyle w:val="Default"/>
        <w:rPr>
          <w:color w:val="000000" w:themeColor="text1"/>
          <w:sz w:val="22"/>
          <w:szCs w:val="22"/>
        </w:rPr>
      </w:pPr>
    </w:p>
    <w:p w14:paraId="0112A7F3" w14:textId="77777777" w:rsidR="00E16989" w:rsidRDefault="00E16989" w:rsidP="000E58AF">
      <w:pPr>
        <w:pStyle w:val="Default"/>
        <w:rPr>
          <w:color w:val="000000" w:themeColor="text1"/>
          <w:sz w:val="22"/>
          <w:szCs w:val="22"/>
        </w:rPr>
      </w:pPr>
    </w:p>
    <w:p w14:paraId="43C1CC6D" w14:textId="77777777" w:rsidR="00E16989" w:rsidRDefault="00E16989" w:rsidP="000E58AF">
      <w:pPr>
        <w:pStyle w:val="Default"/>
        <w:rPr>
          <w:color w:val="000000" w:themeColor="text1"/>
          <w:sz w:val="22"/>
          <w:szCs w:val="22"/>
        </w:rPr>
      </w:pPr>
    </w:p>
    <w:p w14:paraId="7CCC3F72" w14:textId="77777777" w:rsidR="00E16989" w:rsidRDefault="00E16989" w:rsidP="000E58AF">
      <w:pPr>
        <w:pStyle w:val="Default"/>
        <w:rPr>
          <w:color w:val="000000" w:themeColor="text1"/>
          <w:sz w:val="22"/>
          <w:szCs w:val="22"/>
        </w:rPr>
      </w:pPr>
    </w:p>
    <w:p w14:paraId="42AAF984" w14:textId="77777777" w:rsidR="00E16989" w:rsidRDefault="00E16989" w:rsidP="000E58AF">
      <w:pPr>
        <w:pStyle w:val="Default"/>
        <w:rPr>
          <w:color w:val="000000" w:themeColor="text1"/>
          <w:sz w:val="22"/>
          <w:szCs w:val="22"/>
        </w:rPr>
      </w:pPr>
    </w:p>
    <w:p w14:paraId="34331598" w14:textId="77777777" w:rsidR="00E16989" w:rsidRDefault="00E16989" w:rsidP="000E58AF">
      <w:pPr>
        <w:pStyle w:val="Default"/>
        <w:rPr>
          <w:color w:val="000000" w:themeColor="text1"/>
          <w:sz w:val="22"/>
          <w:szCs w:val="22"/>
        </w:rPr>
      </w:pPr>
    </w:p>
    <w:p w14:paraId="26D03D7D" w14:textId="77777777" w:rsidR="00E16989" w:rsidRDefault="00E16989" w:rsidP="000E58AF">
      <w:pPr>
        <w:pStyle w:val="Default"/>
        <w:rPr>
          <w:color w:val="000000" w:themeColor="text1"/>
          <w:sz w:val="22"/>
          <w:szCs w:val="22"/>
        </w:rPr>
      </w:pPr>
    </w:p>
    <w:p w14:paraId="1DD3B303" w14:textId="77777777" w:rsidR="00E16989" w:rsidRDefault="00E16989" w:rsidP="000E58AF">
      <w:pPr>
        <w:pStyle w:val="Default"/>
        <w:rPr>
          <w:color w:val="000000" w:themeColor="text1"/>
          <w:sz w:val="22"/>
          <w:szCs w:val="22"/>
        </w:rPr>
      </w:pPr>
    </w:p>
    <w:p w14:paraId="5D874252" w14:textId="77777777" w:rsidR="00E16989" w:rsidRDefault="00E16989" w:rsidP="000E58AF">
      <w:pPr>
        <w:pStyle w:val="Default"/>
        <w:rPr>
          <w:color w:val="000000" w:themeColor="text1"/>
          <w:sz w:val="22"/>
          <w:szCs w:val="22"/>
        </w:rPr>
      </w:pPr>
    </w:p>
    <w:p w14:paraId="29082187" w14:textId="77777777" w:rsidR="00E16989" w:rsidRDefault="00E16989" w:rsidP="000E58AF">
      <w:pPr>
        <w:pStyle w:val="Default"/>
        <w:rPr>
          <w:color w:val="000000" w:themeColor="text1"/>
          <w:sz w:val="22"/>
          <w:szCs w:val="22"/>
        </w:rPr>
      </w:pPr>
    </w:p>
    <w:p w14:paraId="37FAF470" w14:textId="77777777" w:rsidR="00E16989" w:rsidRDefault="00E16989" w:rsidP="000E58AF">
      <w:pPr>
        <w:pStyle w:val="Default"/>
        <w:rPr>
          <w:color w:val="000000" w:themeColor="text1"/>
          <w:sz w:val="22"/>
          <w:szCs w:val="22"/>
        </w:rPr>
      </w:pPr>
    </w:p>
    <w:p w14:paraId="31802F9A" w14:textId="77777777" w:rsidR="00E16989" w:rsidRDefault="00E16989" w:rsidP="000E58AF">
      <w:pPr>
        <w:pStyle w:val="Default"/>
        <w:rPr>
          <w:color w:val="000000" w:themeColor="text1"/>
          <w:sz w:val="22"/>
          <w:szCs w:val="22"/>
        </w:rPr>
      </w:pPr>
    </w:p>
    <w:p w14:paraId="1DAEE24A" w14:textId="77777777" w:rsidR="00E16989" w:rsidRDefault="00E16989" w:rsidP="000E58AF">
      <w:pPr>
        <w:pStyle w:val="Default"/>
        <w:rPr>
          <w:color w:val="000000" w:themeColor="text1"/>
          <w:sz w:val="22"/>
          <w:szCs w:val="22"/>
        </w:rPr>
      </w:pPr>
    </w:p>
    <w:p w14:paraId="592C0553" w14:textId="77777777" w:rsidR="00E16989" w:rsidRDefault="00E16989" w:rsidP="000E58AF">
      <w:pPr>
        <w:pStyle w:val="Default"/>
        <w:rPr>
          <w:color w:val="000000" w:themeColor="text1"/>
          <w:sz w:val="22"/>
          <w:szCs w:val="22"/>
        </w:rPr>
      </w:pPr>
    </w:p>
    <w:p w14:paraId="08D53632" w14:textId="77777777" w:rsidR="00E16989" w:rsidRPr="00275F61" w:rsidRDefault="00E16989" w:rsidP="000E58AF">
      <w:pPr>
        <w:pStyle w:val="Default"/>
        <w:rPr>
          <w:color w:val="000000" w:themeColor="text1"/>
          <w:sz w:val="22"/>
          <w:szCs w:val="22"/>
        </w:rPr>
      </w:pPr>
    </w:p>
    <w:p w14:paraId="514F9AD2" w14:textId="2CF9A7E4" w:rsidR="00E50D11" w:rsidRPr="00275F61" w:rsidRDefault="00FE7EBD" w:rsidP="00E50D11">
      <w:pPr>
        <w:pStyle w:val="Ttulo1"/>
        <w:rPr>
          <w:color w:val="000000" w:themeColor="text1"/>
        </w:rPr>
      </w:pPr>
      <w:r>
        <w:rPr>
          <w:color w:val="000000" w:themeColor="text1"/>
        </w:rPr>
        <w:t>A</w:t>
      </w:r>
      <w:r w:rsidR="00E50D11" w:rsidRPr="00275F61">
        <w:rPr>
          <w:color w:val="000000" w:themeColor="text1"/>
        </w:rPr>
        <w:t>nexos</w:t>
      </w:r>
    </w:p>
    <w:p w14:paraId="2DB4B73F" w14:textId="3D7642B5" w:rsidR="0010322F" w:rsidRPr="006D3D57" w:rsidRDefault="0010322F" w:rsidP="0010322F">
      <w:pPr>
        <w:pStyle w:val="Default"/>
        <w:rPr>
          <w:b/>
          <w:color w:val="000000" w:themeColor="text1"/>
          <w:sz w:val="22"/>
          <w:szCs w:val="22"/>
        </w:rPr>
      </w:pPr>
      <w:r w:rsidRPr="006D3D57">
        <w:rPr>
          <w:b/>
          <w:color w:val="000000" w:themeColor="text1"/>
          <w:sz w:val="22"/>
          <w:szCs w:val="22"/>
        </w:rPr>
        <w:t xml:space="preserve">ANEXO </w:t>
      </w:r>
      <w:r>
        <w:rPr>
          <w:b/>
          <w:color w:val="000000" w:themeColor="text1"/>
          <w:sz w:val="22"/>
          <w:szCs w:val="22"/>
        </w:rPr>
        <w:t>1</w:t>
      </w:r>
      <w:r w:rsidRPr="006D3D57">
        <w:rPr>
          <w:b/>
          <w:color w:val="000000" w:themeColor="text1"/>
          <w:sz w:val="22"/>
          <w:szCs w:val="22"/>
        </w:rPr>
        <w:t xml:space="preserve">: </w:t>
      </w:r>
      <w:r>
        <w:rPr>
          <w:b/>
          <w:color w:val="000000" w:themeColor="text1"/>
          <w:sz w:val="22"/>
          <w:szCs w:val="22"/>
        </w:rPr>
        <w:t>FLUXOGRAMA DO PROCESSO</w:t>
      </w:r>
    </w:p>
    <w:p w14:paraId="13A78E03" w14:textId="77777777" w:rsidR="0010322F" w:rsidRPr="00275F61" w:rsidRDefault="0010322F" w:rsidP="0010322F">
      <w:pPr>
        <w:pStyle w:val="Default"/>
        <w:rPr>
          <w:color w:val="000000" w:themeColor="text1"/>
          <w:sz w:val="22"/>
          <w:szCs w:val="22"/>
        </w:rPr>
      </w:pPr>
      <w:r>
        <w:rPr>
          <w:noProof/>
          <w:color w:val="000000" w:themeColor="text1"/>
          <w:sz w:val="22"/>
          <w:szCs w:val="22"/>
        </w:rPr>
        <w:lastRenderedPageBreak/>
        <w:drawing>
          <wp:inline distT="0" distB="0" distL="0" distR="0" wp14:anchorId="1DFFD2D2" wp14:editId="371369A1">
            <wp:extent cx="5410200" cy="8033363"/>
            <wp:effectExtent l="0" t="0" r="0" b="635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UXOGRAMA A.1 - Licitação - Rev 00.jpg"/>
                    <pic:cNvPicPr/>
                  </pic:nvPicPr>
                  <pic:blipFill>
                    <a:blip r:embed="rId8">
                      <a:extLst>
                        <a:ext uri="{28A0092B-C50C-407E-A947-70E740481C1C}">
                          <a14:useLocalDpi xmlns:a14="http://schemas.microsoft.com/office/drawing/2010/main" val="0"/>
                        </a:ext>
                      </a:extLst>
                    </a:blip>
                    <a:stretch>
                      <a:fillRect/>
                    </a:stretch>
                  </pic:blipFill>
                  <pic:spPr>
                    <a:xfrm>
                      <a:off x="0" y="0"/>
                      <a:ext cx="5423159" cy="8052605"/>
                    </a:xfrm>
                    <a:prstGeom prst="rect">
                      <a:avLst/>
                    </a:prstGeom>
                  </pic:spPr>
                </pic:pic>
              </a:graphicData>
            </a:graphic>
          </wp:inline>
        </w:drawing>
      </w:r>
    </w:p>
    <w:p w14:paraId="4E907B75" w14:textId="207FF658" w:rsidR="008924D0" w:rsidRDefault="008924D0" w:rsidP="00D57FCA">
      <w:pPr>
        <w:pStyle w:val="Default"/>
        <w:rPr>
          <w:color w:val="000000" w:themeColor="text1"/>
          <w:sz w:val="22"/>
          <w:szCs w:val="22"/>
        </w:rPr>
      </w:pPr>
    </w:p>
    <w:p w14:paraId="681A4F74" w14:textId="77777777" w:rsidR="0010322F" w:rsidRDefault="0010322F" w:rsidP="00D57FCA">
      <w:pPr>
        <w:pStyle w:val="Default"/>
        <w:rPr>
          <w:color w:val="000000" w:themeColor="text1"/>
          <w:sz w:val="22"/>
          <w:szCs w:val="22"/>
        </w:rPr>
      </w:pPr>
    </w:p>
    <w:p w14:paraId="5E5082E0" w14:textId="245B23FB" w:rsidR="00E16989" w:rsidRPr="006D3D57" w:rsidRDefault="00EF66B5" w:rsidP="00D57FCA">
      <w:pPr>
        <w:pStyle w:val="Default"/>
        <w:rPr>
          <w:b/>
          <w:color w:val="000000" w:themeColor="text1"/>
          <w:sz w:val="22"/>
          <w:szCs w:val="22"/>
        </w:rPr>
      </w:pPr>
      <w:r w:rsidRPr="006D3D57">
        <w:rPr>
          <w:b/>
          <w:color w:val="000000" w:themeColor="text1"/>
          <w:sz w:val="22"/>
          <w:szCs w:val="22"/>
        </w:rPr>
        <w:t xml:space="preserve">ANEXO </w:t>
      </w:r>
      <w:r w:rsidR="0010322F">
        <w:rPr>
          <w:b/>
          <w:color w:val="000000" w:themeColor="text1"/>
          <w:sz w:val="22"/>
          <w:szCs w:val="22"/>
        </w:rPr>
        <w:t>2</w:t>
      </w:r>
      <w:r w:rsidRPr="006D3D57">
        <w:rPr>
          <w:b/>
          <w:color w:val="000000" w:themeColor="text1"/>
          <w:sz w:val="22"/>
          <w:szCs w:val="22"/>
        </w:rPr>
        <w:t>: E-MAIL CONLICITAÇÃO</w:t>
      </w:r>
    </w:p>
    <w:p w14:paraId="51B9C668" w14:textId="77777777" w:rsidR="00E16989" w:rsidRPr="00275F61" w:rsidRDefault="00E16989" w:rsidP="00D57FCA">
      <w:pPr>
        <w:pStyle w:val="Default"/>
        <w:rPr>
          <w:color w:val="000000" w:themeColor="text1"/>
          <w:sz w:val="22"/>
          <w:szCs w:val="22"/>
        </w:rPr>
      </w:pPr>
    </w:p>
    <w:p w14:paraId="1031C4EB" w14:textId="5DEBBAF0" w:rsidR="007016E5" w:rsidRPr="00275F61" w:rsidRDefault="00FE7EBD" w:rsidP="00D57FCA">
      <w:pPr>
        <w:pStyle w:val="Default"/>
        <w:rPr>
          <w:color w:val="000000" w:themeColor="text1"/>
          <w:sz w:val="22"/>
          <w:szCs w:val="22"/>
        </w:rPr>
      </w:pPr>
      <w:r>
        <w:rPr>
          <w:noProof/>
        </w:rPr>
        <w:lastRenderedPageBreak/>
        <w:drawing>
          <wp:inline distT="0" distB="0" distL="0" distR="0" wp14:anchorId="376F7589" wp14:editId="49FCD545">
            <wp:extent cx="5612130" cy="3155315"/>
            <wp:effectExtent l="0" t="0" r="7620" b="698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12130" cy="3155315"/>
                    </a:xfrm>
                    <a:prstGeom prst="rect">
                      <a:avLst/>
                    </a:prstGeom>
                  </pic:spPr>
                </pic:pic>
              </a:graphicData>
            </a:graphic>
          </wp:inline>
        </w:drawing>
      </w:r>
    </w:p>
    <w:p w14:paraId="605C17A7" w14:textId="77777777" w:rsidR="007016E5" w:rsidRPr="00275F61" w:rsidRDefault="007016E5" w:rsidP="00D57FCA">
      <w:pPr>
        <w:pStyle w:val="Default"/>
        <w:rPr>
          <w:color w:val="000000" w:themeColor="text1"/>
          <w:sz w:val="22"/>
          <w:szCs w:val="22"/>
        </w:rPr>
      </w:pPr>
    </w:p>
    <w:p w14:paraId="480448EB" w14:textId="77777777" w:rsidR="007016E5" w:rsidRPr="00275F61" w:rsidRDefault="007016E5" w:rsidP="00D57FCA">
      <w:pPr>
        <w:pStyle w:val="Default"/>
        <w:rPr>
          <w:color w:val="000000" w:themeColor="text1"/>
          <w:sz w:val="22"/>
          <w:szCs w:val="22"/>
        </w:rPr>
      </w:pPr>
    </w:p>
    <w:p w14:paraId="676E44BF" w14:textId="10ED2086" w:rsidR="007016E5" w:rsidRPr="00275F61" w:rsidRDefault="00FE7EBD" w:rsidP="00D57FCA">
      <w:pPr>
        <w:pStyle w:val="Default"/>
        <w:rPr>
          <w:color w:val="000000" w:themeColor="text1"/>
          <w:sz w:val="22"/>
          <w:szCs w:val="22"/>
        </w:rPr>
      </w:pPr>
      <w:r>
        <w:rPr>
          <w:noProof/>
        </w:rPr>
        <w:drawing>
          <wp:inline distT="0" distB="0" distL="0" distR="0" wp14:anchorId="74056E39" wp14:editId="0F626DBB">
            <wp:extent cx="5612130" cy="3155315"/>
            <wp:effectExtent l="0" t="0" r="7620" b="698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612130" cy="3155315"/>
                    </a:xfrm>
                    <a:prstGeom prst="rect">
                      <a:avLst/>
                    </a:prstGeom>
                  </pic:spPr>
                </pic:pic>
              </a:graphicData>
            </a:graphic>
          </wp:inline>
        </w:drawing>
      </w:r>
    </w:p>
    <w:p w14:paraId="06440F3E" w14:textId="77777777" w:rsidR="007016E5" w:rsidRDefault="007016E5" w:rsidP="00D57FCA">
      <w:pPr>
        <w:pStyle w:val="Default"/>
        <w:rPr>
          <w:color w:val="000000" w:themeColor="text1"/>
          <w:sz w:val="22"/>
          <w:szCs w:val="22"/>
        </w:rPr>
      </w:pPr>
    </w:p>
    <w:p w14:paraId="7A0457F9" w14:textId="77777777" w:rsidR="00532AC1" w:rsidRPr="00275F61" w:rsidRDefault="00532AC1" w:rsidP="00D57FCA">
      <w:pPr>
        <w:pStyle w:val="Default"/>
        <w:rPr>
          <w:color w:val="000000" w:themeColor="text1"/>
          <w:sz w:val="22"/>
          <w:szCs w:val="22"/>
        </w:rPr>
      </w:pPr>
    </w:p>
    <w:p w14:paraId="0748FF48" w14:textId="77777777" w:rsidR="00532AC1" w:rsidRDefault="00532AC1" w:rsidP="00D57FCA">
      <w:pPr>
        <w:pStyle w:val="Default"/>
        <w:rPr>
          <w:noProof/>
        </w:rPr>
      </w:pPr>
    </w:p>
    <w:p w14:paraId="1676158C" w14:textId="77777777" w:rsidR="00532AC1" w:rsidRDefault="00532AC1" w:rsidP="00D57FCA">
      <w:pPr>
        <w:pStyle w:val="Default"/>
        <w:rPr>
          <w:noProof/>
        </w:rPr>
      </w:pPr>
    </w:p>
    <w:p w14:paraId="4B254BAA" w14:textId="77777777" w:rsidR="00532AC1" w:rsidRDefault="00532AC1" w:rsidP="00D57FCA">
      <w:pPr>
        <w:pStyle w:val="Default"/>
        <w:rPr>
          <w:noProof/>
        </w:rPr>
      </w:pPr>
    </w:p>
    <w:p w14:paraId="24CCD42B" w14:textId="750065E4" w:rsidR="00EF66B5" w:rsidRDefault="00EF66B5" w:rsidP="00D57FCA">
      <w:pPr>
        <w:pStyle w:val="Default"/>
        <w:rPr>
          <w:noProof/>
        </w:rPr>
      </w:pPr>
    </w:p>
    <w:p w14:paraId="2B51D0A5" w14:textId="24BDCA25" w:rsidR="0010322F" w:rsidRDefault="0010322F" w:rsidP="00D57FCA">
      <w:pPr>
        <w:pStyle w:val="Default"/>
        <w:rPr>
          <w:noProof/>
        </w:rPr>
      </w:pPr>
    </w:p>
    <w:p w14:paraId="2000C6C2" w14:textId="677AF4C8" w:rsidR="0010322F" w:rsidRDefault="0010322F" w:rsidP="00D57FCA">
      <w:pPr>
        <w:pStyle w:val="Default"/>
        <w:rPr>
          <w:noProof/>
        </w:rPr>
      </w:pPr>
    </w:p>
    <w:p w14:paraId="730D7C69" w14:textId="77777777" w:rsidR="0010322F" w:rsidRDefault="0010322F" w:rsidP="00D57FCA">
      <w:pPr>
        <w:pStyle w:val="Default"/>
        <w:rPr>
          <w:noProof/>
        </w:rPr>
      </w:pPr>
    </w:p>
    <w:p w14:paraId="70D48E40" w14:textId="77777777" w:rsidR="00532AC1" w:rsidRDefault="00532AC1" w:rsidP="00D57FCA">
      <w:pPr>
        <w:pStyle w:val="Default"/>
        <w:rPr>
          <w:noProof/>
        </w:rPr>
      </w:pPr>
    </w:p>
    <w:p w14:paraId="256210C2" w14:textId="77777777" w:rsidR="00532AC1" w:rsidRDefault="00532AC1" w:rsidP="00D57FCA">
      <w:pPr>
        <w:pStyle w:val="Default"/>
        <w:rPr>
          <w:noProof/>
        </w:rPr>
      </w:pPr>
    </w:p>
    <w:p w14:paraId="1A7B203B" w14:textId="02A56734" w:rsidR="00532AC1" w:rsidRPr="006D3D57" w:rsidRDefault="00EF66B5" w:rsidP="00532AC1">
      <w:pPr>
        <w:pStyle w:val="Default"/>
        <w:rPr>
          <w:b/>
          <w:color w:val="000000" w:themeColor="text1"/>
          <w:sz w:val="22"/>
          <w:szCs w:val="22"/>
        </w:rPr>
      </w:pPr>
      <w:r w:rsidRPr="006D3D57">
        <w:rPr>
          <w:b/>
          <w:color w:val="000000" w:themeColor="text1"/>
          <w:sz w:val="22"/>
          <w:szCs w:val="22"/>
        </w:rPr>
        <w:t xml:space="preserve">ANEXO </w:t>
      </w:r>
      <w:r w:rsidR="0010322F">
        <w:rPr>
          <w:b/>
          <w:color w:val="000000" w:themeColor="text1"/>
          <w:sz w:val="22"/>
          <w:szCs w:val="22"/>
        </w:rPr>
        <w:t>3</w:t>
      </w:r>
      <w:r w:rsidRPr="006D3D57">
        <w:rPr>
          <w:b/>
          <w:color w:val="000000" w:themeColor="text1"/>
          <w:sz w:val="22"/>
          <w:szCs w:val="22"/>
        </w:rPr>
        <w:t>: E-MAIL COMPRASNET</w:t>
      </w:r>
    </w:p>
    <w:p w14:paraId="5DAC74D4" w14:textId="77777777" w:rsidR="00532AC1" w:rsidRDefault="00532AC1" w:rsidP="00D57FCA">
      <w:pPr>
        <w:pStyle w:val="Default"/>
        <w:rPr>
          <w:noProof/>
        </w:rPr>
      </w:pPr>
    </w:p>
    <w:p w14:paraId="3C0AC135" w14:textId="77777777" w:rsidR="00532AC1" w:rsidRDefault="00532AC1" w:rsidP="00D57FCA">
      <w:pPr>
        <w:pStyle w:val="Default"/>
        <w:rPr>
          <w:noProof/>
        </w:rPr>
      </w:pPr>
    </w:p>
    <w:p w14:paraId="7C097EDC" w14:textId="2DED4FA4" w:rsidR="007016E5" w:rsidRPr="00275F61" w:rsidRDefault="00FE7EBD" w:rsidP="00D57FCA">
      <w:pPr>
        <w:pStyle w:val="Default"/>
        <w:rPr>
          <w:color w:val="000000" w:themeColor="text1"/>
          <w:sz w:val="22"/>
          <w:szCs w:val="22"/>
        </w:rPr>
      </w:pPr>
      <w:r>
        <w:rPr>
          <w:noProof/>
        </w:rPr>
        <w:drawing>
          <wp:inline distT="0" distB="0" distL="0" distR="0" wp14:anchorId="04150A8B" wp14:editId="3642204F">
            <wp:extent cx="5612130" cy="3155315"/>
            <wp:effectExtent l="0" t="0" r="7620" b="698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12130" cy="3155315"/>
                    </a:xfrm>
                    <a:prstGeom prst="rect">
                      <a:avLst/>
                    </a:prstGeom>
                  </pic:spPr>
                </pic:pic>
              </a:graphicData>
            </a:graphic>
          </wp:inline>
        </w:drawing>
      </w:r>
    </w:p>
    <w:p w14:paraId="1354A6C0" w14:textId="77777777" w:rsidR="007016E5" w:rsidRPr="00275F61" w:rsidRDefault="007016E5" w:rsidP="00D57FCA">
      <w:pPr>
        <w:pStyle w:val="Default"/>
        <w:rPr>
          <w:color w:val="000000" w:themeColor="text1"/>
          <w:sz w:val="22"/>
          <w:szCs w:val="22"/>
        </w:rPr>
      </w:pPr>
    </w:p>
    <w:p w14:paraId="318DCBB9" w14:textId="77777777" w:rsidR="007016E5" w:rsidRDefault="007016E5" w:rsidP="00D57FCA">
      <w:pPr>
        <w:pStyle w:val="Default"/>
        <w:rPr>
          <w:color w:val="000000" w:themeColor="text1"/>
          <w:sz w:val="22"/>
          <w:szCs w:val="22"/>
        </w:rPr>
      </w:pPr>
    </w:p>
    <w:p w14:paraId="523C5E26" w14:textId="77777777" w:rsidR="00EF66B5" w:rsidRDefault="00EF66B5" w:rsidP="00D57FCA">
      <w:pPr>
        <w:pStyle w:val="Default"/>
        <w:rPr>
          <w:color w:val="000000" w:themeColor="text1"/>
          <w:sz w:val="22"/>
          <w:szCs w:val="22"/>
        </w:rPr>
      </w:pPr>
    </w:p>
    <w:p w14:paraId="70F4CA4B" w14:textId="77777777" w:rsidR="00EF66B5" w:rsidRDefault="00EF66B5" w:rsidP="00D57FCA">
      <w:pPr>
        <w:pStyle w:val="Default"/>
        <w:rPr>
          <w:color w:val="000000" w:themeColor="text1"/>
          <w:sz w:val="22"/>
          <w:szCs w:val="22"/>
        </w:rPr>
      </w:pPr>
    </w:p>
    <w:sectPr w:rsidR="00EF66B5" w:rsidSect="008A51C1">
      <w:headerReference w:type="even" r:id="rId12"/>
      <w:headerReference w:type="default" r:id="rId13"/>
      <w:footerReference w:type="even" r:id="rId14"/>
      <w:footerReference w:type="default" r:id="rId15"/>
      <w:headerReference w:type="first" r:id="rId16"/>
      <w:footerReference w:type="first" r:id="rId17"/>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2E364" w14:textId="77777777" w:rsidR="00D84669" w:rsidRDefault="00D84669">
      <w:r>
        <w:separator/>
      </w:r>
    </w:p>
  </w:endnote>
  <w:endnote w:type="continuationSeparator" w:id="0">
    <w:p w14:paraId="4E2569C2" w14:textId="77777777" w:rsidR="00D84669" w:rsidRDefault="00D84669">
      <w:r>
        <w:continuationSeparator/>
      </w:r>
    </w:p>
  </w:endnote>
  <w:endnote w:type="continuationNotice" w:id="1">
    <w:p w14:paraId="052BABFD" w14:textId="77777777" w:rsidR="00D84669" w:rsidRDefault="00D8466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3B32E" w14:textId="77777777" w:rsidR="005325C6" w:rsidRDefault="005325C6">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49CD7" w14:textId="77777777" w:rsidR="005325C6" w:rsidRDefault="005325C6">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5DC97" w14:textId="77777777" w:rsidR="005325C6" w:rsidRDefault="005325C6">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680BF" w14:textId="77777777" w:rsidR="00D84669" w:rsidRDefault="00D84669">
      <w:r>
        <w:separator/>
      </w:r>
    </w:p>
  </w:footnote>
  <w:footnote w:type="continuationSeparator" w:id="0">
    <w:p w14:paraId="6EF3E65C" w14:textId="77777777" w:rsidR="00D84669" w:rsidRDefault="00D84669">
      <w:r>
        <w:continuationSeparator/>
      </w:r>
    </w:p>
  </w:footnote>
  <w:footnote w:type="continuationNotice" w:id="1">
    <w:p w14:paraId="31773B53" w14:textId="77777777" w:rsidR="00D84669" w:rsidRDefault="00D84669">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4470CE" w:rsidRDefault="005325C6">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9C56AD" w14:paraId="321F0713" w14:textId="77777777" w:rsidTr="00663DEF">
      <w:trPr>
        <w:cantSplit/>
        <w:trHeight w:hRule="exact" w:val="284"/>
      </w:trPr>
      <w:tc>
        <w:tcPr>
          <w:tcW w:w="5990" w:type="dxa"/>
        </w:tcPr>
        <w:p w14:paraId="3DE088EA" w14:textId="77777777" w:rsidR="009C56AD" w:rsidRDefault="009C56AD" w:rsidP="009C56AD">
          <w:pPr>
            <w:spacing w:after="0"/>
            <w:rPr>
              <w:b/>
              <w:sz w:val="24"/>
            </w:rPr>
          </w:pPr>
          <w:r>
            <w:rPr>
              <w:b/>
              <w:sz w:val="18"/>
            </w:rPr>
            <w:t>Título do documento:</w:t>
          </w:r>
        </w:p>
        <w:p w14:paraId="69F148F4" w14:textId="77777777" w:rsidR="009C56AD" w:rsidRDefault="009C56AD" w:rsidP="009C56AD">
          <w:pPr>
            <w:spacing w:after="0"/>
            <w:rPr>
              <w:b/>
              <w:sz w:val="24"/>
            </w:rPr>
          </w:pPr>
        </w:p>
      </w:tc>
      <w:tc>
        <w:tcPr>
          <w:tcW w:w="3753" w:type="dxa"/>
          <w:gridSpan w:val="2"/>
          <w:shd w:val="clear" w:color="auto" w:fill="auto"/>
          <w:vAlign w:val="center"/>
        </w:tcPr>
        <w:p w14:paraId="6888B193" w14:textId="77777777" w:rsidR="009C56AD" w:rsidRPr="004E7800" w:rsidRDefault="009C56AD" w:rsidP="009C56AD">
          <w:pPr>
            <w:ind w:right="113"/>
            <w:jc w:val="right"/>
            <w:rPr>
              <w:rFonts w:cs="Arial"/>
              <w:sz w:val="18"/>
              <w:szCs w:val="18"/>
            </w:rPr>
          </w:pPr>
          <w:r w:rsidRPr="004E7800">
            <w:rPr>
              <w:rFonts w:cs="Arial"/>
              <w:sz w:val="18"/>
              <w:szCs w:val="18"/>
            </w:rPr>
            <w:t>Classificação: Reservad</w:t>
          </w:r>
          <w:r>
            <w:rPr>
              <w:rFonts w:cs="Arial"/>
              <w:sz w:val="18"/>
              <w:szCs w:val="18"/>
            </w:rPr>
            <w:t>o</w:t>
          </w:r>
        </w:p>
        <w:p w14:paraId="5F1134AF" w14:textId="77777777" w:rsidR="009C56AD" w:rsidRDefault="009C56AD" w:rsidP="009C56AD">
          <w:pPr>
            <w:spacing w:after="0"/>
            <w:rPr>
              <w:b/>
              <w:sz w:val="24"/>
            </w:rPr>
          </w:pPr>
        </w:p>
      </w:tc>
    </w:tr>
    <w:tr w:rsidR="009C56AD" w14:paraId="7CBD8618" w14:textId="77777777" w:rsidTr="005325C6">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6B5F3426" w14:textId="77777777" w:rsidR="009C56AD" w:rsidRDefault="009C56AD" w:rsidP="009C56AD">
          <w:pPr>
            <w:spacing w:after="0"/>
            <w:jc w:val="left"/>
            <w:rPr>
              <w:b/>
              <w:caps/>
              <w:color w:val="000000"/>
              <w:sz w:val="28"/>
            </w:rPr>
          </w:pPr>
          <w:r>
            <w:rPr>
              <w:b/>
              <w:caps/>
              <w:color w:val="FF0000"/>
              <w:sz w:val="28"/>
            </w:rPr>
            <w:t>PROCESSO INICIAL DE ELABORAÇÃO DE PROJETO</w:t>
          </w:r>
        </w:p>
      </w:tc>
      <w:tc>
        <w:tcPr>
          <w:tcW w:w="1835" w:type="dxa"/>
          <w:vMerge w:val="restart"/>
          <w:tcBorders>
            <w:right w:val="single" w:sz="4" w:space="0" w:color="auto"/>
          </w:tcBorders>
          <w:shd w:val="clear" w:color="auto" w:fill="auto"/>
          <w:vAlign w:val="center"/>
        </w:tcPr>
        <w:p w14:paraId="3E608440" w14:textId="793AD6D9" w:rsidR="009C56AD" w:rsidRDefault="009C56AD" w:rsidP="005325C6">
          <w:pPr>
            <w:jc w:val="center"/>
            <w:rPr>
              <w:sz w:val="18"/>
            </w:rPr>
          </w:pPr>
          <w:bookmarkStart w:id="2" w:name="_GoBack"/>
          <w:r>
            <w:rPr>
              <w:noProof/>
              <w:sz w:val="18"/>
            </w:rPr>
            <w:drawing>
              <wp:inline distT="0" distB="0" distL="0" distR="0" wp14:anchorId="61513C70" wp14:editId="668ADDAA">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bookmarkEnd w:id="2"/>
        </w:p>
      </w:tc>
      <w:tc>
        <w:tcPr>
          <w:tcW w:w="1918" w:type="dxa"/>
          <w:tcBorders>
            <w:left w:val="single" w:sz="4" w:space="0" w:color="auto"/>
            <w:right w:val="single" w:sz="4" w:space="0" w:color="auto"/>
          </w:tcBorders>
          <w:vAlign w:val="center"/>
        </w:tcPr>
        <w:p w14:paraId="17BE5B34" w14:textId="77777777" w:rsidR="009C56AD" w:rsidRPr="00BA2C33" w:rsidRDefault="009C56AD" w:rsidP="009C56AD">
          <w:pPr>
            <w:spacing w:before="0" w:after="0"/>
            <w:jc w:val="center"/>
            <w:rPr>
              <w:b/>
              <w:sz w:val="26"/>
              <w:szCs w:val="26"/>
            </w:rPr>
          </w:pPr>
          <w:r>
            <w:rPr>
              <w:b/>
              <w:color w:val="FF0000"/>
              <w:sz w:val="26"/>
              <w:szCs w:val="26"/>
            </w:rPr>
            <w:t>A.2</w:t>
          </w:r>
        </w:p>
      </w:tc>
    </w:tr>
    <w:tr w:rsidR="009C56AD" w14:paraId="510A598A" w14:textId="77777777" w:rsidTr="00663DE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0DCE4D5E" w14:textId="77777777" w:rsidR="009C56AD" w:rsidRDefault="009C56AD" w:rsidP="009C56AD">
          <w:pPr>
            <w:spacing w:after="0"/>
          </w:pPr>
        </w:p>
      </w:tc>
      <w:tc>
        <w:tcPr>
          <w:tcW w:w="1835" w:type="dxa"/>
          <w:vMerge/>
          <w:shd w:val="clear" w:color="auto" w:fill="auto"/>
        </w:tcPr>
        <w:p w14:paraId="3E7AD25C" w14:textId="77777777" w:rsidR="009C56AD" w:rsidRDefault="009C56AD" w:rsidP="009C56AD">
          <w:pPr>
            <w:spacing w:after="0"/>
          </w:pPr>
        </w:p>
      </w:tc>
      <w:tc>
        <w:tcPr>
          <w:tcW w:w="1918" w:type="dxa"/>
        </w:tcPr>
        <w:p w14:paraId="08E4EAA4" w14:textId="77777777" w:rsidR="009C56AD" w:rsidRDefault="009C56AD" w:rsidP="009C56AD">
          <w:pPr>
            <w:spacing w:after="0"/>
            <w:rPr>
              <w:position w:val="-14"/>
              <w:sz w:val="18"/>
              <w:vertAlign w:val="superscript"/>
            </w:rPr>
          </w:pPr>
          <w:r>
            <w:rPr>
              <w:sz w:val="18"/>
              <w:vertAlign w:val="superscript"/>
            </w:rPr>
            <w:t xml:space="preserve">N.º documento </w:t>
          </w:r>
        </w:p>
      </w:tc>
    </w:tr>
    <w:tr w:rsidR="009C56AD" w14:paraId="1817AA4F" w14:textId="77777777" w:rsidTr="00663DE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1519D34F" w14:textId="77777777" w:rsidR="009C56AD" w:rsidRDefault="009C56AD" w:rsidP="009C56AD">
          <w:pPr>
            <w:spacing w:after="0"/>
          </w:pPr>
        </w:p>
      </w:tc>
      <w:tc>
        <w:tcPr>
          <w:tcW w:w="1835" w:type="dxa"/>
          <w:vMerge/>
          <w:tcBorders>
            <w:bottom w:val="single" w:sz="18" w:space="0" w:color="auto"/>
          </w:tcBorders>
        </w:tcPr>
        <w:p w14:paraId="1ACC3ED1" w14:textId="77777777" w:rsidR="009C56AD" w:rsidRDefault="009C56AD" w:rsidP="009C56AD">
          <w:pPr>
            <w:spacing w:after="0"/>
          </w:pPr>
        </w:p>
      </w:tc>
      <w:tc>
        <w:tcPr>
          <w:tcW w:w="1918" w:type="dxa"/>
          <w:tcBorders>
            <w:bottom w:val="single" w:sz="18" w:space="0" w:color="auto"/>
          </w:tcBorders>
        </w:tcPr>
        <w:p w14:paraId="2892857C" w14:textId="4BAE8E64" w:rsidR="009C56AD" w:rsidRDefault="009C56AD" w:rsidP="009C56AD">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5325C6">
            <w:rPr>
              <w:rStyle w:val="Nmerodepgina"/>
              <w:noProof/>
            </w:rPr>
            <w:t>1</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5325C6">
            <w:rPr>
              <w:rStyle w:val="Nmerodepgina"/>
              <w:noProof/>
            </w:rPr>
            <w:t>11</w:t>
          </w:r>
          <w:r>
            <w:rPr>
              <w:rStyle w:val="Nmerodepgina"/>
            </w:rPr>
            <w:fldChar w:fldCharType="end"/>
          </w:r>
        </w:p>
      </w:tc>
    </w:tr>
  </w:tbl>
  <w:p w14:paraId="0E94E4C4" w14:textId="77777777" w:rsidR="009C56AD" w:rsidRPr="007027B4" w:rsidRDefault="009C56AD"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4470CE" w:rsidRDefault="005325C6">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382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5B40A8"/>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0F4578"/>
    <w:multiLevelType w:val="hybridMultilevel"/>
    <w:tmpl w:val="69B493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6D13FA4"/>
    <w:multiLevelType w:val="hybridMultilevel"/>
    <w:tmpl w:val="90BA926A"/>
    <w:lvl w:ilvl="0" w:tplc="559A76B8">
      <w:start w:val="1"/>
      <w:numFmt w:val="bullet"/>
      <w:lvlText w:val=""/>
      <w:lvlJc w:val="left"/>
      <w:pPr>
        <w:tabs>
          <w:tab w:val="num" w:pos="360"/>
        </w:tabs>
        <w:ind w:left="360" w:hanging="360"/>
      </w:pPr>
      <w:rPr>
        <w:rFonts w:ascii="Symbol" w:hAnsi="Symbol" w:hint="default"/>
        <w:sz w:val="20"/>
      </w:rPr>
    </w:lvl>
    <w:lvl w:ilvl="1" w:tplc="04160003" w:tentative="1">
      <w:start w:val="1"/>
      <w:numFmt w:val="bullet"/>
      <w:lvlText w:val="o"/>
      <w:lvlJc w:val="left"/>
      <w:pPr>
        <w:tabs>
          <w:tab w:val="num" w:pos="1080"/>
        </w:tabs>
        <w:ind w:left="1080" w:hanging="360"/>
      </w:pPr>
      <w:rPr>
        <w:rFonts w:ascii="Courier New" w:hAnsi="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85A1E99"/>
    <w:multiLevelType w:val="hybridMultilevel"/>
    <w:tmpl w:val="18420202"/>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8E02FEE"/>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AAA5E9E"/>
    <w:multiLevelType w:val="hybridMultilevel"/>
    <w:tmpl w:val="36FA9DCA"/>
    <w:lvl w:ilvl="0" w:tplc="04160005">
      <w:start w:val="1"/>
      <w:numFmt w:val="bullet"/>
      <w:lvlText w:val=""/>
      <w:lvlJc w:val="left"/>
      <w:pPr>
        <w:tabs>
          <w:tab w:val="num" w:pos="360"/>
        </w:tabs>
        <w:ind w:left="360" w:hanging="360"/>
      </w:pPr>
      <w:rPr>
        <w:rFonts w:ascii="Wingdings" w:hAnsi="Wingdings"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D07854"/>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8" w15:restartNumberingAfterBreak="0">
    <w:nsid w:val="0EF92510"/>
    <w:multiLevelType w:val="hybridMultilevel"/>
    <w:tmpl w:val="31062B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F9D392A"/>
    <w:multiLevelType w:val="hybridMultilevel"/>
    <w:tmpl w:val="885A52E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E0245A"/>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9F55E4"/>
    <w:multiLevelType w:val="singleLevel"/>
    <w:tmpl w:val="0416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167B2ED0"/>
    <w:multiLevelType w:val="hybridMultilevel"/>
    <w:tmpl w:val="39FCCF2A"/>
    <w:lvl w:ilvl="0" w:tplc="83889C86">
      <w:start w:val="1"/>
      <w:numFmt w:val="bullet"/>
      <w:lvlText w:val=""/>
      <w:lvlJc w:val="left"/>
      <w:pPr>
        <w:tabs>
          <w:tab w:val="num" w:pos="360"/>
        </w:tabs>
        <w:ind w:left="360" w:hanging="360"/>
      </w:pPr>
      <w:rPr>
        <w:rFonts w:ascii="Symbol" w:hAnsi="Symbol" w:hint="default"/>
      </w:rPr>
    </w:lvl>
    <w:lvl w:ilvl="1" w:tplc="6712A99E" w:tentative="1">
      <w:start w:val="1"/>
      <w:numFmt w:val="bullet"/>
      <w:lvlText w:val="o"/>
      <w:lvlJc w:val="left"/>
      <w:pPr>
        <w:tabs>
          <w:tab w:val="num" w:pos="1440"/>
        </w:tabs>
        <w:ind w:left="1440" w:hanging="360"/>
      </w:pPr>
      <w:rPr>
        <w:rFonts w:ascii="Courier New" w:hAnsi="Courier New" w:hint="default"/>
      </w:rPr>
    </w:lvl>
    <w:lvl w:ilvl="2" w:tplc="9AD0C192" w:tentative="1">
      <w:start w:val="1"/>
      <w:numFmt w:val="bullet"/>
      <w:lvlText w:val=""/>
      <w:lvlJc w:val="left"/>
      <w:pPr>
        <w:tabs>
          <w:tab w:val="num" w:pos="2160"/>
        </w:tabs>
        <w:ind w:left="2160" w:hanging="360"/>
      </w:pPr>
      <w:rPr>
        <w:rFonts w:ascii="Wingdings" w:hAnsi="Wingdings" w:hint="default"/>
      </w:rPr>
    </w:lvl>
    <w:lvl w:ilvl="3" w:tplc="7B6417BC" w:tentative="1">
      <w:start w:val="1"/>
      <w:numFmt w:val="bullet"/>
      <w:lvlText w:val=""/>
      <w:lvlJc w:val="left"/>
      <w:pPr>
        <w:tabs>
          <w:tab w:val="num" w:pos="2880"/>
        </w:tabs>
        <w:ind w:left="2880" w:hanging="360"/>
      </w:pPr>
      <w:rPr>
        <w:rFonts w:ascii="Symbol" w:hAnsi="Symbol" w:hint="default"/>
      </w:rPr>
    </w:lvl>
    <w:lvl w:ilvl="4" w:tplc="056E9DD6" w:tentative="1">
      <w:start w:val="1"/>
      <w:numFmt w:val="bullet"/>
      <w:lvlText w:val="o"/>
      <w:lvlJc w:val="left"/>
      <w:pPr>
        <w:tabs>
          <w:tab w:val="num" w:pos="3600"/>
        </w:tabs>
        <w:ind w:left="3600" w:hanging="360"/>
      </w:pPr>
      <w:rPr>
        <w:rFonts w:ascii="Courier New" w:hAnsi="Courier New" w:hint="default"/>
      </w:rPr>
    </w:lvl>
    <w:lvl w:ilvl="5" w:tplc="87369E0E" w:tentative="1">
      <w:start w:val="1"/>
      <w:numFmt w:val="bullet"/>
      <w:lvlText w:val=""/>
      <w:lvlJc w:val="left"/>
      <w:pPr>
        <w:tabs>
          <w:tab w:val="num" w:pos="4320"/>
        </w:tabs>
        <w:ind w:left="4320" w:hanging="360"/>
      </w:pPr>
      <w:rPr>
        <w:rFonts w:ascii="Wingdings" w:hAnsi="Wingdings" w:hint="default"/>
      </w:rPr>
    </w:lvl>
    <w:lvl w:ilvl="6" w:tplc="07022F7E" w:tentative="1">
      <w:start w:val="1"/>
      <w:numFmt w:val="bullet"/>
      <w:lvlText w:val=""/>
      <w:lvlJc w:val="left"/>
      <w:pPr>
        <w:tabs>
          <w:tab w:val="num" w:pos="5040"/>
        </w:tabs>
        <w:ind w:left="5040" w:hanging="360"/>
      </w:pPr>
      <w:rPr>
        <w:rFonts w:ascii="Symbol" w:hAnsi="Symbol" w:hint="default"/>
      </w:rPr>
    </w:lvl>
    <w:lvl w:ilvl="7" w:tplc="51BC1FF0" w:tentative="1">
      <w:start w:val="1"/>
      <w:numFmt w:val="bullet"/>
      <w:lvlText w:val="o"/>
      <w:lvlJc w:val="left"/>
      <w:pPr>
        <w:tabs>
          <w:tab w:val="num" w:pos="5760"/>
        </w:tabs>
        <w:ind w:left="5760" w:hanging="360"/>
      </w:pPr>
      <w:rPr>
        <w:rFonts w:ascii="Courier New" w:hAnsi="Courier New" w:hint="default"/>
      </w:rPr>
    </w:lvl>
    <w:lvl w:ilvl="8" w:tplc="92D698C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817189"/>
    <w:multiLevelType w:val="hybridMultilevel"/>
    <w:tmpl w:val="6A606F24"/>
    <w:lvl w:ilvl="0" w:tplc="D146091E">
      <w:numFmt w:val="bullet"/>
      <w:lvlText w:val="-"/>
      <w:lvlJc w:val="left"/>
      <w:pPr>
        <w:tabs>
          <w:tab w:val="num" w:pos="360"/>
        </w:tabs>
        <w:ind w:left="360" w:hanging="360"/>
      </w:pPr>
      <w:rPr>
        <w:rFonts w:ascii="Times New Roman" w:eastAsia="Times New Roman" w:hAnsi="Times New Roman" w:cs="Times New Roman" w:hint="default"/>
      </w:rPr>
    </w:lvl>
    <w:lvl w:ilvl="1" w:tplc="423C64A4" w:tentative="1">
      <w:start w:val="1"/>
      <w:numFmt w:val="bullet"/>
      <w:lvlText w:val="o"/>
      <w:lvlJc w:val="left"/>
      <w:pPr>
        <w:tabs>
          <w:tab w:val="num" w:pos="1440"/>
        </w:tabs>
        <w:ind w:left="1440" w:hanging="360"/>
      </w:pPr>
      <w:rPr>
        <w:rFonts w:ascii="Courier New" w:hAnsi="Courier New" w:hint="default"/>
      </w:rPr>
    </w:lvl>
    <w:lvl w:ilvl="2" w:tplc="4A1212C2" w:tentative="1">
      <w:start w:val="1"/>
      <w:numFmt w:val="bullet"/>
      <w:lvlText w:val=""/>
      <w:lvlJc w:val="left"/>
      <w:pPr>
        <w:tabs>
          <w:tab w:val="num" w:pos="2160"/>
        </w:tabs>
        <w:ind w:left="2160" w:hanging="360"/>
      </w:pPr>
      <w:rPr>
        <w:rFonts w:ascii="Wingdings" w:hAnsi="Wingdings" w:hint="default"/>
      </w:rPr>
    </w:lvl>
    <w:lvl w:ilvl="3" w:tplc="F01E5136" w:tentative="1">
      <w:start w:val="1"/>
      <w:numFmt w:val="bullet"/>
      <w:lvlText w:val=""/>
      <w:lvlJc w:val="left"/>
      <w:pPr>
        <w:tabs>
          <w:tab w:val="num" w:pos="2880"/>
        </w:tabs>
        <w:ind w:left="2880" w:hanging="360"/>
      </w:pPr>
      <w:rPr>
        <w:rFonts w:ascii="Symbol" w:hAnsi="Symbol" w:hint="default"/>
      </w:rPr>
    </w:lvl>
    <w:lvl w:ilvl="4" w:tplc="DC7E4E0E" w:tentative="1">
      <w:start w:val="1"/>
      <w:numFmt w:val="bullet"/>
      <w:lvlText w:val="o"/>
      <w:lvlJc w:val="left"/>
      <w:pPr>
        <w:tabs>
          <w:tab w:val="num" w:pos="3600"/>
        </w:tabs>
        <w:ind w:left="3600" w:hanging="360"/>
      </w:pPr>
      <w:rPr>
        <w:rFonts w:ascii="Courier New" w:hAnsi="Courier New" w:hint="default"/>
      </w:rPr>
    </w:lvl>
    <w:lvl w:ilvl="5" w:tplc="C8F6107A" w:tentative="1">
      <w:start w:val="1"/>
      <w:numFmt w:val="bullet"/>
      <w:lvlText w:val=""/>
      <w:lvlJc w:val="left"/>
      <w:pPr>
        <w:tabs>
          <w:tab w:val="num" w:pos="4320"/>
        </w:tabs>
        <w:ind w:left="4320" w:hanging="360"/>
      </w:pPr>
      <w:rPr>
        <w:rFonts w:ascii="Wingdings" w:hAnsi="Wingdings" w:hint="default"/>
      </w:rPr>
    </w:lvl>
    <w:lvl w:ilvl="6" w:tplc="9102645E" w:tentative="1">
      <w:start w:val="1"/>
      <w:numFmt w:val="bullet"/>
      <w:lvlText w:val=""/>
      <w:lvlJc w:val="left"/>
      <w:pPr>
        <w:tabs>
          <w:tab w:val="num" w:pos="5040"/>
        </w:tabs>
        <w:ind w:left="5040" w:hanging="360"/>
      </w:pPr>
      <w:rPr>
        <w:rFonts w:ascii="Symbol" w:hAnsi="Symbol" w:hint="default"/>
      </w:rPr>
    </w:lvl>
    <w:lvl w:ilvl="7" w:tplc="EEB65DF2" w:tentative="1">
      <w:start w:val="1"/>
      <w:numFmt w:val="bullet"/>
      <w:lvlText w:val="o"/>
      <w:lvlJc w:val="left"/>
      <w:pPr>
        <w:tabs>
          <w:tab w:val="num" w:pos="5760"/>
        </w:tabs>
        <w:ind w:left="5760" w:hanging="360"/>
      </w:pPr>
      <w:rPr>
        <w:rFonts w:ascii="Courier New" w:hAnsi="Courier New" w:hint="default"/>
      </w:rPr>
    </w:lvl>
    <w:lvl w:ilvl="8" w:tplc="9126CD0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B70C9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E0259A7"/>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30D7379"/>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E9F43BF"/>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7F320CE"/>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9AC47BF"/>
    <w:multiLevelType w:val="hybridMultilevel"/>
    <w:tmpl w:val="3914FC5A"/>
    <w:lvl w:ilvl="0" w:tplc="CD8A9F7E">
      <w:start w:val="1"/>
      <w:numFmt w:val="bullet"/>
      <w:lvlText w:val=""/>
      <w:lvlJc w:val="left"/>
      <w:pPr>
        <w:tabs>
          <w:tab w:val="num" w:pos="360"/>
        </w:tabs>
        <w:ind w:left="284" w:hanging="284"/>
      </w:pPr>
      <w:rPr>
        <w:rFonts w:ascii="Symbol" w:hAnsi="Symbol" w:hint="default"/>
        <w:sz w:val="22"/>
      </w:rPr>
    </w:lvl>
    <w:lvl w:ilvl="1" w:tplc="3360561C">
      <w:start w:val="1"/>
      <w:numFmt w:val="bullet"/>
      <w:lvlText w:val=""/>
      <w:lvlJc w:val="left"/>
      <w:pPr>
        <w:tabs>
          <w:tab w:val="num" w:pos="1477"/>
        </w:tabs>
        <w:ind w:left="1477" w:hanging="397"/>
      </w:pPr>
      <w:rPr>
        <w:rFonts w:ascii="Symbol" w:hAnsi="Symbol" w:hint="default"/>
        <w:sz w:val="24"/>
      </w:rPr>
    </w:lvl>
    <w:lvl w:ilvl="2" w:tplc="01F67A58" w:tentative="1">
      <w:start w:val="1"/>
      <w:numFmt w:val="bullet"/>
      <w:lvlText w:val=""/>
      <w:lvlJc w:val="left"/>
      <w:pPr>
        <w:tabs>
          <w:tab w:val="num" w:pos="2160"/>
        </w:tabs>
        <w:ind w:left="2160" w:hanging="360"/>
      </w:pPr>
      <w:rPr>
        <w:rFonts w:ascii="Wingdings" w:hAnsi="Wingdings" w:hint="default"/>
      </w:rPr>
    </w:lvl>
    <w:lvl w:ilvl="3" w:tplc="F06C0394" w:tentative="1">
      <w:start w:val="1"/>
      <w:numFmt w:val="bullet"/>
      <w:lvlText w:val=""/>
      <w:lvlJc w:val="left"/>
      <w:pPr>
        <w:tabs>
          <w:tab w:val="num" w:pos="2880"/>
        </w:tabs>
        <w:ind w:left="2880" w:hanging="360"/>
      </w:pPr>
      <w:rPr>
        <w:rFonts w:ascii="Symbol" w:hAnsi="Symbol" w:hint="default"/>
      </w:rPr>
    </w:lvl>
    <w:lvl w:ilvl="4" w:tplc="C3A046FE" w:tentative="1">
      <w:start w:val="1"/>
      <w:numFmt w:val="bullet"/>
      <w:lvlText w:val="o"/>
      <w:lvlJc w:val="left"/>
      <w:pPr>
        <w:tabs>
          <w:tab w:val="num" w:pos="3600"/>
        </w:tabs>
        <w:ind w:left="3600" w:hanging="360"/>
      </w:pPr>
      <w:rPr>
        <w:rFonts w:ascii="Courier New" w:hAnsi="Courier New" w:hint="default"/>
      </w:rPr>
    </w:lvl>
    <w:lvl w:ilvl="5" w:tplc="D980A670" w:tentative="1">
      <w:start w:val="1"/>
      <w:numFmt w:val="bullet"/>
      <w:lvlText w:val=""/>
      <w:lvlJc w:val="left"/>
      <w:pPr>
        <w:tabs>
          <w:tab w:val="num" w:pos="4320"/>
        </w:tabs>
        <w:ind w:left="4320" w:hanging="360"/>
      </w:pPr>
      <w:rPr>
        <w:rFonts w:ascii="Wingdings" w:hAnsi="Wingdings" w:hint="default"/>
      </w:rPr>
    </w:lvl>
    <w:lvl w:ilvl="6" w:tplc="A1EC529A" w:tentative="1">
      <w:start w:val="1"/>
      <w:numFmt w:val="bullet"/>
      <w:lvlText w:val=""/>
      <w:lvlJc w:val="left"/>
      <w:pPr>
        <w:tabs>
          <w:tab w:val="num" w:pos="5040"/>
        </w:tabs>
        <w:ind w:left="5040" w:hanging="360"/>
      </w:pPr>
      <w:rPr>
        <w:rFonts w:ascii="Symbol" w:hAnsi="Symbol" w:hint="default"/>
      </w:rPr>
    </w:lvl>
    <w:lvl w:ilvl="7" w:tplc="37866CFE" w:tentative="1">
      <w:start w:val="1"/>
      <w:numFmt w:val="bullet"/>
      <w:lvlText w:val="o"/>
      <w:lvlJc w:val="left"/>
      <w:pPr>
        <w:tabs>
          <w:tab w:val="num" w:pos="5760"/>
        </w:tabs>
        <w:ind w:left="5760" w:hanging="360"/>
      </w:pPr>
      <w:rPr>
        <w:rFonts w:ascii="Courier New" w:hAnsi="Courier New" w:hint="default"/>
      </w:rPr>
    </w:lvl>
    <w:lvl w:ilvl="8" w:tplc="E1309E1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BB2D29"/>
    <w:multiLevelType w:val="multilevel"/>
    <w:tmpl w:val="E5F8FA78"/>
    <w:lvl w:ilvl="0">
      <w:start w:val="1"/>
      <w:numFmt w:val="bullet"/>
      <w:lvlText w:val=""/>
      <w:lvlJc w:val="left"/>
      <w:pPr>
        <w:tabs>
          <w:tab w:val="num" w:pos="644"/>
        </w:tabs>
        <w:ind w:left="644" w:hanging="360"/>
      </w:pPr>
      <w:rPr>
        <w:rFonts w:ascii="Symbol" w:hAnsi="Symbol"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15:restartNumberingAfterBreak="0">
    <w:nsid w:val="3E1B4545"/>
    <w:multiLevelType w:val="multilevel"/>
    <w:tmpl w:val="551443F8"/>
    <w:lvl w:ilvl="0">
      <w:numFmt w:val="bullet"/>
      <w:lvlText w:val="-"/>
      <w:lvlJc w:val="left"/>
      <w:pPr>
        <w:tabs>
          <w:tab w:val="num" w:pos="644"/>
        </w:tabs>
        <w:ind w:left="644" w:hanging="360"/>
      </w:pPr>
      <w:rPr>
        <w:rFonts w:ascii="Times New Roman" w:eastAsia="Times New Roman" w:hAnsi="Times New Roman" w:cs="Times New Roman"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3FED2277"/>
    <w:multiLevelType w:val="hybridMultilevel"/>
    <w:tmpl w:val="F112054A"/>
    <w:lvl w:ilvl="0" w:tplc="04160001">
      <w:start w:val="1"/>
      <w:numFmt w:val="bullet"/>
      <w:lvlText w:val=""/>
      <w:lvlJc w:val="left"/>
      <w:pPr>
        <w:tabs>
          <w:tab w:val="num" w:pos="788"/>
        </w:tabs>
        <w:ind w:left="788" w:hanging="360"/>
      </w:pPr>
      <w:rPr>
        <w:rFonts w:ascii="Symbol" w:hAnsi="Symbol" w:hint="default"/>
      </w:rPr>
    </w:lvl>
    <w:lvl w:ilvl="1" w:tplc="04160003" w:tentative="1">
      <w:start w:val="1"/>
      <w:numFmt w:val="bullet"/>
      <w:lvlText w:val="o"/>
      <w:lvlJc w:val="left"/>
      <w:pPr>
        <w:tabs>
          <w:tab w:val="num" w:pos="1508"/>
        </w:tabs>
        <w:ind w:left="1508" w:hanging="360"/>
      </w:pPr>
      <w:rPr>
        <w:rFonts w:ascii="Courier New" w:hAnsi="Courier New" w:hint="default"/>
      </w:rPr>
    </w:lvl>
    <w:lvl w:ilvl="2" w:tplc="04160005" w:tentative="1">
      <w:start w:val="1"/>
      <w:numFmt w:val="bullet"/>
      <w:lvlText w:val=""/>
      <w:lvlJc w:val="left"/>
      <w:pPr>
        <w:tabs>
          <w:tab w:val="num" w:pos="2228"/>
        </w:tabs>
        <w:ind w:left="2228" w:hanging="360"/>
      </w:pPr>
      <w:rPr>
        <w:rFonts w:ascii="Wingdings" w:hAnsi="Wingdings" w:hint="default"/>
      </w:rPr>
    </w:lvl>
    <w:lvl w:ilvl="3" w:tplc="04160001" w:tentative="1">
      <w:start w:val="1"/>
      <w:numFmt w:val="bullet"/>
      <w:lvlText w:val=""/>
      <w:lvlJc w:val="left"/>
      <w:pPr>
        <w:tabs>
          <w:tab w:val="num" w:pos="2948"/>
        </w:tabs>
        <w:ind w:left="2948" w:hanging="360"/>
      </w:pPr>
      <w:rPr>
        <w:rFonts w:ascii="Symbol" w:hAnsi="Symbol" w:hint="default"/>
      </w:rPr>
    </w:lvl>
    <w:lvl w:ilvl="4" w:tplc="04160003" w:tentative="1">
      <w:start w:val="1"/>
      <w:numFmt w:val="bullet"/>
      <w:lvlText w:val="o"/>
      <w:lvlJc w:val="left"/>
      <w:pPr>
        <w:tabs>
          <w:tab w:val="num" w:pos="3668"/>
        </w:tabs>
        <w:ind w:left="3668" w:hanging="360"/>
      </w:pPr>
      <w:rPr>
        <w:rFonts w:ascii="Courier New" w:hAnsi="Courier New" w:hint="default"/>
      </w:rPr>
    </w:lvl>
    <w:lvl w:ilvl="5" w:tplc="04160005" w:tentative="1">
      <w:start w:val="1"/>
      <w:numFmt w:val="bullet"/>
      <w:lvlText w:val=""/>
      <w:lvlJc w:val="left"/>
      <w:pPr>
        <w:tabs>
          <w:tab w:val="num" w:pos="4388"/>
        </w:tabs>
        <w:ind w:left="4388" w:hanging="360"/>
      </w:pPr>
      <w:rPr>
        <w:rFonts w:ascii="Wingdings" w:hAnsi="Wingdings" w:hint="default"/>
      </w:rPr>
    </w:lvl>
    <w:lvl w:ilvl="6" w:tplc="04160001" w:tentative="1">
      <w:start w:val="1"/>
      <w:numFmt w:val="bullet"/>
      <w:lvlText w:val=""/>
      <w:lvlJc w:val="left"/>
      <w:pPr>
        <w:tabs>
          <w:tab w:val="num" w:pos="5108"/>
        </w:tabs>
        <w:ind w:left="5108" w:hanging="360"/>
      </w:pPr>
      <w:rPr>
        <w:rFonts w:ascii="Symbol" w:hAnsi="Symbol" w:hint="default"/>
      </w:rPr>
    </w:lvl>
    <w:lvl w:ilvl="7" w:tplc="04160003" w:tentative="1">
      <w:start w:val="1"/>
      <w:numFmt w:val="bullet"/>
      <w:lvlText w:val="o"/>
      <w:lvlJc w:val="left"/>
      <w:pPr>
        <w:tabs>
          <w:tab w:val="num" w:pos="5828"/>
        </w:tabs>
        <w:ind w:left="5828" w:hanging="360"/>
      </w:pPr>
      <w:rPr>
        <w:rFonts w:ascii="Courier New" w:hAnsi="Courier New" w:hint="default"/>
      </w:rPr>
    </w:lvl>
    <w:lvl w:ilvl="8" w:tplc="04160005" w:tentative="1">
      <w:start w:val="1"/>
      <w:numFmt w:val="bullet"/>
      <w:lvlText w:val=""/>
      <w:lvlJc w:val="left"/>
      <w:pPr>
        <w:tabs>
          <w:tab w:val="num" w:pos="6548"/>
        </w:tabs>
        <w:ind w:left="6548" w:hanging="360"/>
      </w:pPr>
      <w:rPr>
        <w:rFonts w:ascii="Wingdings" w:hAnsi="Wingdings" w:hint="default"/>
      </w:rPr>
    </w:lvl>
  </w:abstractNum>
  <w:abstractNum w:abstractNumId="23" w15:restartNumberingAfterBreak="0">
    <w:nsid w:val="41272FEB"/>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4CB5C60"/>
    <w:multiLevelType w:val="multilevel"/>
    <w:tmpl w:val="E5F8FA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8B489C"/>
    <w:multiLevelType w:val="hybridMultilevel"/>
    <w:tmpl w:val="A11C2F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C9951BC"/>
    <w:multiLevelType w:val="hybridMultilevel"/>
    <w:tmpl w:val="A7641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DB72491"/>
    <w:multiLevelType w:val="hybridMultilevel"/>
    <w:tmpl w:val="20D296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E7930F4"/>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29" w15:restartNumberingAfterBreak="0">
    <w:nsid w:val="5393789F"/>
    <w:multiLevelType w:val="multilevel"/>
    <w:tmpl w:val="36E20720"/>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88B2829"/>
    <w:multiLevelType w:val="hybridMultilevel"/>
    <w:tmpl w:val="F3CC8642"/>
    <w:lvl w:ilvl="0" w:tplc="559A76B8">
      <w:start w:val="1"/>
      <w:numFmt w:val="bullet"/>
      <w:lvlText w:val=""/>
      <w:lvlJc w:val="left"/>
      <w:pPr>
        <w:tabs>
          <w:tab w:val="num" w:pos="720"/>
        </w:tabs>
        <w:ind w:left="720" w:hanging="360"/>
      </w:pPr>
      <w:rPr>
        <w:rFonts w:ascii="Symbol" w:hAnsi="Symbol" w:hint="default"/>
        <w:sz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A01511"/>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32" w15:restartNumberingAfterBreak="0">
    <w:nsid w:val="663A0871"/>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7F91361"/>
    <w:multiLevelType w:val="hybridMultilevel"/>
    <w:tmpl w:val="267002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69A23BB9"/>
    <w:multiLevelType w:val="hybridMultilevel"/>
    <w:tmpl w:val="B280738C"/>
    <w:lvl w:ilvl="0" w:tplc="FFFFFFFF">
      <w:start w:val="1"/>
      <w:numFmt w:val="bullet"/>
      <w:lvlText w:val=""/>
      <w:lvlJc w:val="left"/>
      <w:pPr>
        <w:tabs>
          <w:tab w:val="num" w:pos="360"/>
        </w:tabs>
        <w:ind w:left="36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F0723D"/>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DD26677"/>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8" w15:restartNumberingAfterBreak="0">
    <w:nsid w:val="73DC090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AEB6251"/>
    <w:multiLevelType w:val="singleLevel"/>
    <w:tmpl w:val="0416000F"/>
    <w:lvl w:ilvl="0">
      <w:start w:val="1"/>
      <w:numFmt w:val="decimal"/>
      <w:lvlText w:val="%1."/>
      <w:lvlJc w:val="left"/>
      <w:pPr>
        <w:tabs>
          <w:tab w:val="num" w:pos="360"/>
        </w:tabs>
        <w:ind w:left="360" w:hanging="360"/>
      </w:pPr>
    </w:lvl>
  </w:abstractNum>
  <w:abstractNum w:abstractNumId="40" w15:restartNumberingAfterBreak="0">
    <w:nsid w:val="7B291EB7"/>
    <w:multiLevelType w:val="singleLevel"/>
    <w:tmpl w:val="3F180736"/>
    <w:lvl w:ilvl="0">
      <w:start w:val="1"/>
      <w:numFmt w:val="bullet"/>
      <w:lvlText w:val=""/>
      <w:lvlJc w:val="left"/>
      <w:pPr>
        <w:tabs>
          <w:tab w:val="num" w:pos="360"/>
        </w:tabs>
        <w:ind w:left="360" w:hanging="360"/>
      </w:pPr>
      <w:rPr>
        <w:rFonts w:ascii="Symbol" w:hAnsi="Symbol" w:hint="default"/>
      </w:rPr>
    </w:lvl>
  </w:abstractNum>
  <w:num w:numId="1">
    <w:abstractNumId w:val="37"/>
  </w:num>
  <w:num w:numId="2">
    <w:abstractNumId w:val="38"/>
  </w:num>
  <w:num w:numId="3">
    <w:abstractNumId w:val="37"/>
  </w:num>
  <w:num w:numId="4">
    <w:abstractNumId w:val="19"/>
  </w:num>
  <w:num w:numId="5">
    <w:abstractNumId w:val="12"/>
  </w:num>
  <w:num w:numId="6">
    <w:abstractNumId w:val="13"/>
  </w:num>
  <w:num w:numId="7">
    <w:abstractNumId w:val="37"/>
  </w:num>
  <w:num w:numId="8">
    <w:abstractNumId w:val="24"/>
  </w:num>
  <w:num w:numId="9">
    <w:abstractNumId w:val="35"/>
  </w:num>
  <w:num w:numId="10">
    <w:abstractNumId w:val="37"/>
  </w:num>
  <w:num w:numId="11">
    <w:abstractNumId w:val="34"/>
  </w:num>
  <w:num w:numId="12">
    <w:abstractNumId w:val="22"/>
  </w:num>
  <w:num w:numId="13">
    <w:abstractNumId w:val="0"/>
  </w:num>
  <w:num w:numId="14">
    <w:abstractNumId w:val="7"/>
  </w:num>
  <w:num w:numId="15">
    <w:abstractNumId w:val="28"/>
  </w:num>
  <w:num w:numId="16">
    <w:abstractNumId w:val="32"/>
  </w:num>
  <w:num w:numId="17">
    <w:abstractNumId w:val="39"/>
  </w:num>
  <w:num w:numId="18">
    <w:abstractNumId w:val="14"/>
  </w:num>
  <w:num w:numId="19">
    <w:abstractNumId w:val="17"/>
  </w:num>
  <w:num w:numId="20">
    <w:abstractNumId w:val="5"/>
  </w:num>
  <w:num w:numId="21">
    <w:abstractNumId w:val="23"/>
  </w:num>
  <w:num w:numId="22">
    <w:abstractNumId w:val="1"/>
  </w:num>
  <w:num w:numId="23">
    <w:abstractNumId w:val="15"/>
  </w:num>
  <w:num w:numId="24">
    <w:abstractNumId w:val="16"/>
  </w:num>
  <w:num w:numId="25">
    <w:abstractNumId w:val="40"/>
  </w:num>
  <w:num w:numId="26">
    <w:abstractNumId w:val="10"/>
  </w:num>
  <w:num w:numId="27">
    <w:abstractNumId w:val="31"/>
  </w:num>
  <w:num w:numId="28">
    <w:abstractNumId w:val="18"/>
  </w:num>
  <w:num w:numId="29">
    <w:abstractNumId w:val="30"/>
  </w:num>
  <w:num w:numId="30">
    <w:abstractNumId w:val="3"/>
  </w:num>
  <w:num w:numId="31">
    <w:abstractNumId w:val="29"/>
  </w:num>
  <w:num w:numId="32">
    <w:abstractNumId w:val="9"/>
  </w:num>
  <w:num w:numId="33">
    <w:abstractNumId w:val="4"/>
  </w:num>
  <w:num w:numId="34">
    <w:abstractNumId w:val="11"/>
  </w:num>
  <w:num w:numId="35">
    <w:abstractNumId w:val="20"/>
  </w:num>
  <w:num w:numId="36">
    <w:abstractNumId w:val="21"/>
  </w:num>
  <w:num w:numId="37">
    <w:abstractNumId w:val="37"/>
  </w:num>
  <w:num w:numId="38">
    <w:abstractNumId w:val="37"/>
  </w:num>
  <w:num w:numId="39">
    <w:abstractNumId w:val="36"/>
  </w:num>
  <w:num w:numId="40">
    <w:abstractNumId w:val="26"/>
  </w:num>
  <w:num w:numId="41">
    <w:abstractNumId w:val="8"/>
  </w:num>
  <w:num w:numId="42">
    <w:abstractNumId w:val="25"/>
  </w:num>
  <w:num w:numId="43">
    <w:abstractNumId w:val="2"/>
  </w:num>
  <w:num w:numId="44">
    <w:abstractNumId w:val="6"/>
  </w:num>
  <w:num w:numId="45">
    <w:abstractNumId w:val="37"/>
  </w:num>
  <w:num w:numId="46">
    <w:abstractNumId w:val="37"/>
  </w:num>
  <w:num w:numId="47">
    <w:abstractNumId w:val="37"/>
  </w:num>
  <w:num w:numId="48">
    <w:abstractNumId w:val="37"/>
  </w:num>
  <w:num w:numId="49">
    <w:abstractNumId w:val="33"/>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FEF"/>
    <w:rsid w:val="00003929"/>
    <w:rsid w:val="00005DA7"/>
    <w:rsid w:val="00007019"/>
    <w:rsid w:val="000128CA"/>
    <w:rsid w:val="000129CB"/>
    <w:rsid w:val="000146BC"/>
    <w:rsid w:val="00015FA4"/>
    <w:rsid w:val="00016301"/>
    <w:rsid w:val="000222D5"/>
    <w:rsid w:val="00031388"/>
    <w:rsid w:val="00051A96"/>
    <w:rsid w:val="000520AC"/>
    <w:rsid w:val="00052A42"/>
    <w:rsid w:val="00055CBE"/>
    <w:rsid w:val="000613C8"/>
    <w:rsid w:val="00062A6D"/>
    <w:rsid w:val="00062B9B"/>
    <w:rsid w:val="0007737F"/>
    <w:rsid w:val="0007791B"/>
    <w:rsid w:val="000956D7"/>
    <w:rsid w:val="000A58A7"/>
    <w:rsid w:val="000B1E7D"/>
    <w:rsid w:val="000C5F06"/>
    <w:rsid w:val="000C6190"/>
    <w:rsid w:val="000C6424"/>
    <w:rsid w:val="000D31E7"/>
    <w:rsid w:val="000D43DF"/>
    <w:rsid w:val="000D49D5"/>
    <w:rsid w:val="000D5313"/>
    <w:rsid w:val="000D70CB"/>
    <w:rsid w:val="000E4855"/>
    <w:rsid w:val="000E4A49"/>
    <w:rsid w:val="000E5616"/>
    <w:rsid w:val="000E58AF"/>
    <w:rsid w:val="000F0EDC"/>
    <w:rsid w:val="00102634"/>
    <w:rsid w:val="00102A6D"/>
    <w:rsid w:val="0010322F"/>
    <w:rsid w:val="0010602F"/>
    <w:rsid w:val="0010630C"/>
    <w:rsid w:val="001063B1"/>
    <w:rsid w:val="00110C20"/>
    <w:rsid w:val="00140B6D"/>
    <w:rsid w:val="0014250D"/>
    <w:rsid w:val="0014541C"/>
    <w:rsid w:val="00145D7D"/>
    <w:rsid w:val="001470E3"/>
    <w:rsid w:val="0015138E"/>
    <w:rsid w:val="001536A5"/>
    <w:rsid w:val="00153E8D"/>
    <w:rsid w:val="00155294"/>
    <w:rsid w:val="00160941"/>
    <w:rsid w:val="001627C3"/>
    <w:rsid w:val="00165922"/>
    <w:rsid w:val="00166E43"/>
    <w:rsid w:val="00177974"/>
    <w:rsid w:val="001801E7"/>
    <w:rsid w:val="00181AF6"/>
    <w:rsid w:val="00193A04"/>
    <w:rsid w:val="001959CF"/>
    <w:rsid w:val="001975A1"/>
    <w:rsid w:val="001A1052"/>
    <w:rsid w:val="001A56FB"/>
    <w:rsid w:val="001B2AC7"/>
    <w:rsid w:val="001B5873"/>
    <w:rsid w:val="001C4056"/>
    <w:rsid w:val="001D22F3"/>
    <w:rsid w:val="001E1204"/>
    <w:rsid w:val="001E1EFA"/>
    <w:rsid w:val="001E23EF"/>
    <w:rsid w:val="001E428B"/>
    <w:rsid w:val="001E6288"/>
    <w:rsid w:val="001E7F84"/>
    <w:rsid w:val="001F48A9"/>
    <w:rsid w:val="00200798"/>
    <w:rsid w:val="00203E46"/>
    <w:rsid w:val="00203F15"/>
    <w:rsid w:val="00205E1C"/>
    <w:rsid w:val="00214861"/>
    <w:rsid w:val="00216733"/>
    <w:rsid w:val="002211F4"/>
    <w:rsid w:val="00221CC1"/>
    <w:rsid w:val="002246E1"/>
    <w:rsid w:val="00226BCA"/>
    <w:rsid w:val="002271C7"/>
    <w:rsid w:val="00233D20"/>
    <w:rsid w:val="00235FD4"/>
    <w:rsid w:val="002368AA"/>
    <w:rsid w:val="0025181B"/>
    <w:rsid w:val="00252C92"/>
    <w:rsid w:val="00256E49"/>
    <w:rsid w:val="002607C0"/>
    <w:rsid w:val="0026300F"/>
    <w:rsid w:val="002664CB"/>
    <w:rsid w:val="00266992"/>
    <w:rsid w:val="00275A66"/>
    <w:rsid w:val="00275F61"/>
    <w:rsid w:val="002760FC"/>
    <w:rsid w:val="00276B5B"/>
    <w:rsid w:val="002826FD"/>
    <w:rsid w:val="0028567A"/>
    <w:rsid w:val="002912D5"/>
    <w:rsid w:val="00292845"/>
    <w:rsid w:val="00292CE1"/>
    <w:rsid w:val="0029609B"/>
    <w:rsid w:val="00296566"/>
    <w:rsid w:val="002974F2"/>
    <w:rsid w:val="002A2A93"/>
    <w:rsid w:val="002A4B1D"/>
    <w:rsid w:val="002A5AAD"/>
    <w:rsid w:val="002A5C7C"/>
    <w:rsid w:val="002A7E9B"/>
    <w:rsid w:val="002B044F"/>
    <w:rsid w:val="002B1E01"/>
    <w:rsid w:val="002D7CC4"/>
    <w:rsid w:val="002E0750"/>
    <w:rsid w:val="002E7C87"/>
    <w:rsid w:val="002F16EB"/>
    <w:rsid w:val="002F1DA1"/>
    <w:rsid w:val="002F384C"/>
    <w:rsid w:val="003011DE"/>
    <w:rsid w:val="0031098B"/>
    <w:rsid w:val="0031405D"/>
    <w:rsid w:val="00317C1C"/>
    <w:rsid w:val="00320D49"/>
    <w:rsid w:val="00322812"/>
    <w:rsid w:val="00322C46"/>
    <w:rsid w:val="00323644"/>
    <w:rsid w:val="0033625E"/>
    <w:rsid w:val="0034023A"/>
    <w:rsid w:val="003402DE"/>
    <w:rsid w:val="00341293"/>
    <w:rsid w:val="003460DD"/>
    <w:rsid w:val="003462ED"/>
    <w:rsid w:val="0034639A"/>
    <w:rsid w:val="00347568"/>
    <w:rsid w:val="00353588"/>
    <w:rsid w:val="003618D1"/>
    <w:rsid w:val="00364C13"/>
    <w:rsid w:val="00367FC4"/>
    <w:rsid w:val="00381A40"/>
    <w:rsid w:val="0038628C"/>
    <w:rsid w:val="00386500"/>
    <w:rsid w:val="00391066"/>
    <w:rsid w:val="0039532B"/>
    <w:rsid w:val="003A083C"/>
    <w:rsid w:val="003A141C"/>
    <w:rsid w:val="003A1C05"/>
    <w:rsid w:val="003A36AB"/>
    <w:rsid w:val="003A3C34"/>
    <w:rsid w:val="003A3DD2"/>
    <w:rsid w:val="003A4334"/>
    <w:rsid w:val="003A6157"/>
    <w:rsid w:val="003B1B71"/>
    <w:rsid w:val="003B2DE7"/>
    <w:rsid w:val="003B6A81"/>
    <w:rsid w:val="003C5442"/>
    <w:rsid w:val="003D0FE3"/>
    <w:rsid w:val="003D288F"/>
    <w:rsid w:val="003E0BEF"/>
    <w:rsid w:val="003E1279"/>
    <w:rsid w:val="00401E68"/>
    <w:rsid w:val="00403579"/>
    <w:rsid w:val="00403B47"/>
    <w:rsid w:val="00415B18"/>
    <w:rsid w:val="00417643"/>
    <w:rsid w:val="00420E19"/>
    <w:rsid w:val="004211C8"/>
    <w:rsid w:val="00423D9E"/>
    <w:rsid w:val="00425353"/>
    <w:rsid w:val="00430228"/>
    <w:rsid w:val="00433EF0"/>
    <w:rsid w:val="00440DDD"/>
    <w:rsid w:val="00440DE0"/>
    <w:rsid w:val="00440F27"/>
    <w:rsid w:val="00442D58"/>
    <w:rsid w:val="00443FD8"/>
    <w:rsid w:val="004465E8"/>
    <w:rsid w:val="004470CE"/>
    <w:rsid w:val="00455A81"/>
    <w:rsid w:val="004561E5"/>
    <w:rsid w:val="0047283F"/>
    <w:rsid w:val="004746BF"/>
    <w:rsid w:val="0047513A"/>
    <w:rsid w:val="00477A11"/>
    <w:rsid w:val="00477CA9"/>
    <w:rsid w:val="00482D7F"/>
    <w:rsid w:val="00487241"/>
    <w:rsid w:val="004A113E"/>
    <w:rsid w:val="004A2FFE"/>
    <w:rsid w:val="004A43A5"/>
    <w:rsid w:val="004A4DDA"/>
    <w:rsid w:val="004A630A"/>
    <w:rsid w:val="004B13A7"/>
    <w:rsid w:val="004B150B"/>
    <w:rsid w:val="004B38D4"/>
    <w:rsid w:val="004B55FE"/>
    <w:rsid w:val="004B6F4A"/>
    <w:rsid w:val="004C0960"/>
    <w:rsid w:val="004C119C"/>
    <w:rsid w:val="004C6D49"/>
    <w:rsid w:val="004D7A83"/>
    <w:rsid w:val="004E0794"/>
    <w:rsid w:val="004E1DE0"/>
    <w:rsid w:val="004E2033"/>
    <w:rsid w:val="004E5155"/>
    <w:rsid w:val="004F1D31"/>
    <w:rsid w:val="004F1FB9"/>
    <w:rsid w:val="004F4E74"/>
    <w:rsid w:val="005001D0"/>
    <w:rsid w:val="00505EDC"/>
    <w:rsid w:val="00506290"/>
    <w:rsid w:val="00513541"/>
    <w:rsid w:val="00513D4C"/>
    <w:rsid w:val="005166A4"/>
    <w:rsid w:val="0052179D"/>
    <w:rsid w:val="00522B63"/>
    <w:rsid w:val="00522DD7"/>
    <w:rsid w:val="005325C6"/>
    <w:rsid w:val="00532AC1"/>
    <w:rsid w:val="00535E8F"/>
    <w:rsid w:val="005363E6"/>
    <w:rsid w:val="0053714C"/>
    <w:rsid w:val="005418EB"/>
    <w:rsid w:val="00544ED1"/>
    <w:rsid w:val="00560EBD"/>
    <w:rsid w:val="0056325E"/>
    <w:rsid w:val="00570964"/>
    <w:rsid w:val="005829EE"/>
    <w:rsid w:val="00590EE9"/>
    <w:rsid w:val="005924D1"/>
    <w:rsid w:val="00592B12"/>
    <w:rsid w:val="005A1182"/>
    <w:rsid w:val="005A31F8"/>
    <w:rsid w:val="005A388B"/>
    <w:rsid w:val="005B0219"/>
    <w:rsid w:val="005B0BC0"/>
    <w:rsid w:val="005B1028"/>
    <w:rsid w:val="005B54E0"/>
    <w:rsid w:val="005C0DA5"/>
    <w:rsid w:val="005C1489"/>
    <w:rsid w:val="005C2EE3"/>
    <w:rsid w:val="005D385E"/>
    <w:rsid w:val="005D4010"/>
    <w:rsid w:val="005D55E9"/>
    <w:rsid w:val="005E52C2"/>
    <w:rsid w:val="005E70EC"/>
    <w:rsid w:val="005F2188"/>
    <w:rsid w:val="005F6343"/>
    <w:rsid w:val="00600077"/>
    <w:rsid w:val="00600C2E"/>
    <w:rsid w:val="00601897"/>
    <w:rsid w:val="006020D7"/>
    <w:rsid w:val="006025CF"/>
    <w:rsid w:val="006044BE"/>
    <w:rsid w:val="006064BE"/>
    <w:rsid w:val="0061246C"/>
    <w:rsid w:val="00613B2D"/>
    <w:rsid w:val="006249D6"/>
    <w:rsid w:val="00631D65"/>
    <w:rsid w:val="00632B35"/>
    <w:rsid w:val="00635081"/>
    <w:rsid w:val="0063796F"/>
    <w:rsid w:val="00640447"/>
    <w:rsid w:val="0064275F"/>
    <w:rsid w:val="006500C6"/>
    <w:rsid w:val="00653A98"/>
    <w:rsid w:val="00653D45"/>
    <w:rsid w:val="006577FF"/>
    <w:rsid w:val="00660249"/>
    <w:rsid w:val="00664BF6"/>
    <w:rsid w:val="006663FD"/>
    <w:rsid w:val="00666C8B"/>
    <w:rsid w:val="0067796A"/>
    <w:rsid w:val="00677A42"/>
    <w:rsid w:val="006938AF"/>
    <w:rsid w:val="006B5FEC"/>
    <w:rsid w:val="006C53EB"/>
    <w:rsid w:val="006C5FBE"/>
    <w:rsid w:val="006D3D57"/>
    <w:rsid w:val="006D7915"/>
    <w:rsid w:val="006E7500"/>
    <w:rsid w:val="006F593A"/>
    <w:rsid w:val="00700203"/>
    <w:rsid w:val="007016E5"/>
    <w:rsid w:val="007027B4"/>
    <w:rsid w:val="00711E22"/>
    <w:rsid w:val="0071261F"/>
    <w:rsid w:val="0071388B"/>
    <w:rsid w:val="00720256"/>
    <w:rsid w:val="00720F68"/>
    <w:rsid w:val="00723A0F"/>
    <w:rsid w:val="0072478F"/>
    <w:rsid w:val="00730B87"/>
    <w:rsid w:val="00734A2A"/>
    <w:rsid w:val="0073775D"/>
    <w:rsid w:val="00737BF9"/>
    <w:rsid w:val="00737C98"/>
    <w:rsid w:val="0074061B"/>
    <w:rsid w:val="00742A11"/>
    <w:rsid w:val="00747DB2"/>
    <w:rsid w:val="007506F0"/>
    <w:rsid w:val="00757DAF"/>
    <w:rsid w:val="0076192C"/>
    <w:rsid w:val="0076353A"/>
    <w:rsid w:val="007675F5"/>
    <w:rsid w:val="0076763D"/>
    <w:rsid w:val="00770841"/>
    <w:rsid w:val="00771AA5"/>
    <w:rsid w:val="00780E38"/>
    <w:rsid w:val="0078341E"/>
    <w:rsid w:val="00785292"/>
    <w:rsid w:val="00792331"/>
    <w:rsid w:val="00793612"/>
    <w:rsid w:val="007A01EC"/>
    <w:rsid w:val="007A6BF3"/>
    <w:rsid w:val="007B0839"/>
    <w:rsid w:val="007B0D3B"/>
    <w:rsid w:val="007B24DB"/>
    <w:rsid w:val="007B536E"/>
    <w:rsid w:val="007C0F97"/>
    <w:rsid w:val="007C0FC5"/>
    <w:rsid w:val="007C2CA4"/>
    <w:rsid w:val="007C40CF"/>
    <w:rsid w:val="007C7756"/>
    <w:rsid w:val="007D4428"/>
    <w:rsid w:val="007D4DE5"/>
    <w:rsid w:val="007D6B3F"/>
    <w:rsid w:val="007E2FFA"/>
    <w:rsid w:val="007E3148"/>
    <w:rsid w:val="007E3D52"/>
    <w:rsid w:val="007E6E20"/>
    <w:rsid w:val="007F7AEB"/>
    <w:rsid w:val="00811781"/>
    <w:rsid w:val="00811E3D"/>
    <w:rsid w:val="00815932"/>
    <w:rsid w:val="008170A3"/>
    <w:rsid w:val="00825EC0"/>
    <w:rsid w:val="00827330"/>
    <w:rsid w:val="00831ED5"/>
    <w:rsid w:val="00836E83"/>
    <w:rsid w:val="0084145E"/>
    <w:rsid w:val="008458F0"/>
    <w:rsid w:val="00846597"/>
    <w:rsid w:val="00852B7E"/>
    <w:rsid w:val="00853B4C"/>
    <w:rsid w:val="008540A5"/>
    <w:rsid w:val="0086107B"/>
    <w:rsid w:val="0086445B"/>
    <w:rsid w:val="0087124A"/>
    <w:rsid w:val="0087128D"/>
    <w:rsid w:val="00874AE4"/>
    <w:rsid w:val="00880BC9"/>
    <w:rsid w:val="00880F7C"/>
    <w:rsid w:val="008810A4"/>
    <w:rsid w:val="0088440E"/>
    <w:rsid w:val="008924D0"/>
    <w:rsid w:val="0089480A"/>
    <w:rsid w:val="008A289B"/>
    <w:rsid w:val="008A51C1"/>
    <w:rsid w:val="008A542F"/>
    <w:rsid w:val="008A563B"/>
    <w:rsid w:val="008B4C7E"/>
    <w:rsid w:val="008B559C"/>
    <w:rsid w:val="008B57E1"/>
    <w:rsid w:val="008B7693"/>
    <w:rsid w:val="008C0B92"/>
    <w:rsid w:val="008C22E9"/>
    <w:rsid w:val="008C5F45"/>
    <w:rsid w:val="008E042B"/>
    <w:rsid w:val="008E6142"/>
    <w:rsid w:val="008F0442"/>
    <w:rsid w:val="008F1E1D"/>
    <w:rsid w:val="008F4F29"/>
    <w:rsid w:val="009010F8"/>
    <w:rsid w:val="00906566"/>
    <w:rsid w:val="0091077D"/>
    <w:rsid w:val="00921EC9"/>
    <w:rsid w:val="00925B12"/>
    <w:rsid w:val="009300EF"/>
    <w:rsid w:val="00932316"/>
    <w:rsid w:val="009420AF"/>
    <w:rsid w:val="0096498B"/>
    <w:rsid w:val="009665ED"/>
    <w:rsid w:val="009707C4"/>
    <w:rsid w:val="00970E76"/>
    <w:rsid w:val="00971E16"/>
    <w:rsid w:val="00974B9D"/>
    <w:rsid w:val="00974BCD"/>
    <w:rsid w:val="00980AF4"/>
    <w:rsid w:val="0098455C"/>
    <w:rsid w:val="00984A47"/>
    <w:rsid w:val="00986A53"/>
    <w:rsid w:val="0099004D"/>
    <w:rsid w:val="00991A15"/>
    <w:rsid w:val="009A03E2"/>
    <w:rsid w:val="009A1CD7"/>
    <w:rsid w:val="009A2689"/>
    <w:rsid w:val="009A441D"/>
    <w:rsid w:val="009B18A6"/>
    <w:rsid w:val="009B48D4"/>
    <w:rsid w:val="009B710A"/>
    <w:rsid w:val="009C016F"/>
    <w:rsid w:val="009C1220"/>
    <w:rsid w:val="009C1332"/>
    <w:rsid w:val="009C3A75"/>
    <w:rsid w:val="009C46F3"/>
    <w:rsid w:val="009C56AD"/>
    <w:rsid w:val="009C6004"/>
    <w:rsid w:val="009D13CC"/>
    <w:rsid w:val="009D32C7"/>
    <w:rsid w:val="009D4F70"/>
    <w:rsid w:val="009E115E"/>
    <w:rsid w:val="009E249F"/>
    <w:rsid w:val="009E3FE8"/>
    <w:rsid w:val="009F0DD0"/>
    <w:rsid w:val="009F1208"/>
    <w:rsid w:val="009F4690"/>
    <w:rsid w:val="009F50F4"/>
    <w:rsid w:val="00A00595"/>
    <w:rsid w:val="00A05771"/>
    <w:rsid w:val="00A13B8C"/>
    <w:rsid w:val="00A161ED"/>
    <w:rsid w:val="00A169D4"/>
    <w:rsid w:val="00A176AD"/>
    <w:rsid w:val="00A2292F"/>
    <w:rsid w:val="00A251A1"/>
    <w:rsid w:val="00A25EDB"/>
    <w:rsid w:val="00A26797"/>
    <w:rsid w:val="00A36B99"/>
    <w:rsid w:val="00A37075"/>
    <w:rsid w:val="00A429F8"/>
    <w:rsid w:val="00A501CB"/>
    <w:rsid w:val="00A502D1"/>
    <w:rsid w:val="00A5238B"/>
    <w:rsid w:val="00A529BB"/>
    <w:rsid w:val="00A53B8A"/>
    <w:rsid w:val="00A5540A"/>
    <w:rsid w:val="00A635B6"/>
    <w:rsid w:val="00A67700"/>
    <w:rsid w:val="00A7007B"/>
    <w:rsid w:val="00A7339D"/>
    <w:rsid w:val="00A80F57"/>
    <w:rsid w:val="00A87DE2"/>
    <w:rsid w:val="00A923CE"/>
    <w:rsid w:val="00AA45BF"/>
    <w:rsid w:val="00AA7F9A"/>
    <w:rsid w:val="00AB7B8C"/>
    <w:rsid w:val="00AC03E3"/>
    <w:rsid w:val="00AC5047"/>
    <w:rsid w:val="00AD116E"/>
    <w:rsid w:val="00AD796F"/>
    <w:rsid w:val="00AE6007"/>
    <w:rsid w:val="00AE651C"/>
    <w:rsid w:val="00AF03D3"/>
    <w:rsid w:val="00AF511F"/>
    <w:rsid w:val="00AF77E9"/>
    <w:rsid w:val="00B05A45"/>
    <w:rsid w:val="00B06403"/>
    <w:rsid w:val="00B16E75"/>
    <w:rsid w:val="00B17856"/>
    <w:rsid w:val="00B1785D"/>
    <w:rsid w:val="00B200BF"/>
    <w:rsid w:val="00B20BBA"/>
    <w:rsid w:val="00B22CF2"/>
    <w:rsid w:val="00B241EC"/>
    <w:rsid w:val="00B26348"/>
    <w:rsid w:val="00B30631"/>
    <w:rsid w:val="00B34DFB"/>
    <w:rsid w:val="00B35222"/>
    <w:rsid w:val="00B47C17"/>
    <w:rsid w:val="00B56FEB"/>
    <w:rsid w:val="00B62B2D"/>
    <w:rsid w:val="00B65808"/>
    <w:rsid w:val="00B661A1"/>
    <w:rsid w:val="00B666CC"/>
    <w:rsid w:val="00B73D3D"/>
    <w:rsid w:val="00B74AD2"/>
    <w:rsid w:val="00B75E67"/>
    <w:rsid w:val="00B7617D"/>
    <w:rsid w:val="00B80A08"/>
    <w:rsid w:val="00B845EC"/>
    <w:rsid w:val="00B84BAA"/>
    <w:rsid w:val="00B86DB6"/>
    <w:rsid w:val="00B9079D"/>
    <w:rsid w:val="00B936A7"/>
    <w:rsid w:val="00B93E77"/>
    <w:rsid w:val="00B961E9"/>
    <w:rsid w:val="00BA2C33"/>
    <w:rsid w:val="00BB2150"/>
    <w:rsid w:val="00BB4EE1"/>
    <w:rsid w:val="00BC44E1"/>
    <w:rsid w:val="00BC630C"/>
    <w:rsid w:val="00BD42BD"/>
    <w:rsid w:val="00BD7F2F"/>
    <w:rsid w:val="00BE5633"/>
    <w:rsid w:val="00BF09CB"/>
    <w:rsid w:val="00BF126D"/>
    <w:rsid w:val="00BF4937"/>
    <w:rsid w:val="00C0032D"/>
    <w:rsid w:val="00C0150D"/>
    <w:rsid w:val="00C11B84"/>
    <w:rsid w:val="00C13A29"/>
    <w:rsid w:val="00C14B11"/>
    <w:rsid w:val="00C15024"/>
    <w:rsid w:val="00C1686B"/>
    <w:rsid w:val="00C17646"/>
    <w:rsid w:val="00C17733"/>
    <w:rsid w:val="00C31D86"/>
    <w:rsid w:val="00C3288A"/>
    <w:rsid w:val="00C37D4C"/>
    <w:rsid w:val="00C41FDC"/>
    <w:rsid w:val="00C54FEF"/>
    <w:rsid w:val="00C61574"/>
    <w:rsid w:val="00C61888"/>
    <w:rsid w:val="00C65577"/>
    <w:rsid w:val="00C7421A"/>
    <w:rsid w:val="00C81882"/>
    <w:rsid w:val="00C87921"/>
    <w:rsid w:val="00CA0B3D"/>
    <w:rsid w:val="00CA1351"/>
    <w:rsid w:val="00CA4C0B"/>
    <w:rsid w:val="00CC4D93"/>
    <w:rsid w:val="00CC5D5B"/>
    <w:rsid w:val="00CC5DDB"/>
    <w:rsid w:val="00CD5F2F"/>
    <w:rsid w:val="00CD6242"/>
    <w:rsid w:val="00CD7429"/>
    <w:rsid w:val="00CE146D"/>
    <w:rsid w:val="00CE7DA5"/>
    <w:rsid w:val="00CF1F8C"/>
    <w:rsid w:val="00CF24F3"/>
    <w:rsid w:val="00CF3007"/>
    <w:rsid w:val="00CF4B18"/>
    <w:rsid w:val="00D00576"/>
    <w:rsid w:val="00D00DA4"/>
    <w:rsid w:val="00D0122D"/>
    <w:rsid w:val="00D02C41"/>
    <w:rsid w:val="00D039BF"/>
    <w:rsid w:val="00D06142"/>
    <w:rsid w:val="00D10BB3"/>
    <w:rsid w:val="00D141A9"/>
    <w:rsid w:val="00D16476"/>
    <w:rsid w:val="00D21657"/>
    <w:rsid w:val="00D22D7A"/>
    <w:rsid w:val="00D2314B"/>
    <w:rsid w:val="00D24AEC"/>
    <w:rsid w:val="00D26CB2"/>
    <w:rsid w:val="00D303C7"/>
    <w:rsid w:val="00D32100"/>
    <w:rsid w:val="00D335C1"/>
    <w:rsid w:val="00D370DE"/>
    <w:rsid w:val="00D400C7"/>
    <w:rsid w:val="00D40AA7"/>
    <w:rsid w:val="00D41768"/>
    <w:rsid w:val="00D57FCA"/>
    <w:rsid w:val="00D63876"/>
    <w:rsid w:val="00D63C92"/>
    <w:rsid w:val="00D65E6D"/>
    <w:rsid w:val="00D669F5"/>
    <w:rsid w:val="00D70868"/>
    <w:rsid w:val="00D70A23"/>
    <w:rsid w:val="00D70CC0"/>
    <w:rsid w:val="00D76517"/>
    <w:rsid w:val="00D80310"/>
    <w:rsid w:val="00D8125F"/>
    <w:rsid w:val="00D81D9F"/>
    <w:rsid w:val="00D82E3B"/>
    <w:rsid w:val="00D84669"/>
    <w:rsid w:val="00D873D9"/>
    <w:rsid w:val="00D8792C"/>
    <w:rsid w:val="00D91B8B"/>
    <w:rsid w:val="00DA343E"/>
    <w:rsid w:val="00DA6766"/>
    <w:rsid w:val="00DB2471"/>
    <w:rsid w:val="00DC22E7"/>
    <w:rsid w:val="00DC5FDA"/>
    <w:rsid w:val="00DC6B9A"/>
    <w:rsid w:val="00DC7C35"/>
    <w:rsid w:val="00DD13F8"/>
    <w:rsid w:val="00DD2B16"/>
    <w:rsid w:val="00DD3123"/>
    <w:rsid w:val="00DD633C"/>
    <w:rsid w:val="00DF078F"/>
    <w:rsid w:val="00DF4BD2"/>
    <w:rsid w:val="00DF562F"/>
    <w:rsid w:val="00E043E6"/>
    <w:rsid w:val="00E06908"/>
    <w:rsid w:val="00E07262"/>
    <w:rsid w:val="00E103EA"/>
    <w:rsid w:val="00E1248F"/>
    <w:rsid w:val="00E13C33"/>
    <w:rsid w:val="00E14F37"/>
    <w:rsid w:val="00E16989"/>
    <w:rsid w:val="00E2088E"/>
    <w:rsid w:val="00E21657"/>
    <w:rsid w:val="00E25C18"/>
    <w:rsid w:val="00E31652"/>
    <w:rsid w:val="00E31F21"/>
    <w:rsid w:val="00E378EE"/>
    <w:rsid w:val="00E427A5"/>
    <w:rsid w:val="00E45379"/>
    <w:rsid w:val="00E50D11"/>
    <w:rsid w:val="00E56E4D"/>
    <w:rsid w:val="00E57D52"/>
    <w:rsid w:val="00E64946"/>
    <w:rsid w:val="00E66B4A"/>
    <w:rsid w:val="00E75783"/>
    <w:rsid w:val="00E76943"/>
    <w:rsid w:val="00E83AAD"/>
    <w:rsid w:val="00E872F2"/>
    <w:rsid w:val="00EA0C2B"/>
    <w:rsid w:val="00EA358D"/>
    <w:rsid w:val="00EA3E72"/>
    <w:rsid w:val="00EA40AE"/>
    <w:rsid w:val="00EA6710"/>
    <w:rsid w:val="00EB0167"/>
    <w:rsid w:val="00EC248C"/>
    <w:rsid w:val="00EC3048"/>
    <w:rsid w:val="00ED2132"/>
    <w:rsid w:val="00ED2FEF"/>
    <w:rsid w:val="00ED5330"/>
    <w:rsid w:val="00ED6554"/>
    <w:rsid w:val="00ED7982"/>
    <w:rsid w:val="00EE027C"/>
    <w:rsid w:val="00EE103F"/>
    <w:rsid w:val="00EE2C41"/>
    <w:rsid w:val="00EF1DA8"/>
    <w:rsid w:val="00EF66B5"/>
    <w:rsid w:val="00F00165"/>
    <w:rsid w:val="00F012BD"/>
    <w:rsid w:val="00F02AE2"/>
    <w:rsid w:val="00F07C31"/>
    <w:rsid w:val="00F124EF"/>
    <w:rsid w:val="00F16377"/>
    <w:rsid w:val="00F20C44"/>
    <w:rsid w:val="00F33D75"/>
    <w:rsid w:val="00F3466A"/>
    <w:rsid w:val="00F37B99"/>
    <w:rsid w:val="00F37EA5"/>
    <w:rsid w:val="00F408A4"/>
    <w:rsid w:val="00F413B8"/>
    <w:rsid w:val="00F44850"/>
    <w:rsid w:val="00F56B3D"/>
    <w:rsid w:val="00F56DA1"/>
    <w:rsid w:val="00F5777B"/>
    <w:rsid w:val="00F57893"/>
    <w:rsid w:val="00F64986"/>
    <w:rsid w:val="00F700AB"/>
    <w:rsid w:val="00F7507D"/>
    <w:rsid w:val="00F778F2"/>
    <w:rsid w:val="00F82867"/>
    <w:rsid w:val="00F9380C"/>
    <w:rsid w:val="00F94AA1"/>
    <w:rsid w:val="00FA0545"/>
    <w:rsid w:val="00FA075F"/>
    <w:rsid w:val="00FA11A9"/>
    <w:rsid w:val="00FA4CBB"/>
    <w:rsid w:val="00FA6716"/>
    <w:rsid w:val="00FB2E3E"/>
    <w:rsid w:val="00FB7306"/>
    <w:rsid w:val="00FC4464"/>
    <w:rsid w:val="00FC4659"/>
    <w:rsid w:val="00FC6915"/>
    <w:rsid w:val="00FD3DD5"/>
    <w:rsid w:val="00FD3F5F"/>
    <w:rsid w:val="00FD4E15"/>
    <w:rsid w:val="00FD686D"/>
    <w:rsid w:val="00FD7284"/>
    <w:rsid w:val="00FE58D6"/>
    <w:rsid w:val="00FE62DD"/>
    <w:rsid w:val="00FE7EBD"/>
    <w:rsid w:val="00FF0388"/>
    <w:rsid w:val="00FF2556"/>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5B492F62-2FED-4B8D-8F8B-54FF931F1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0"/>
      </w:numPr>
      <w:spacing w:before="400" w:after="240"/>
      <w:jc w:val="left"/>
      <w:outlineLvl w:val="0"/>
    </w:pPr>
    <w:rPr>
      <w:b/>
      <w:caps/>
      <w:sz w:val="28"/>
    </w:rPr>
  </w:style>
  <w:style w:type="paragraph" w:styleId="Ttulo2">
    <w:name w:val="heading 2"/>
    <w:basedOn w:val="Normal"/>
    <w:next w:val="Normal"/>
    <w:qFormat/>
    <w:rsid w:val="00846597"/>
    <w:pPr>
      <w:keepNext/>
      <w:numPr>
        <w:ilvl w:val="1"/>
        <w:numId w:val="10"/>
      </w:numPr>
      <w:spacing w:before="240" w:after="180"/>
      <w:outlineLvl w:val="1"/>
    </w:pPr>
    <w:rPr>
      <w:b/>
      <w:sz w:val="24"/>
    </w:rPr>
  </w:style>
  <w:style w:type="paragraph" w:styleId="Ttulo3">
    <w:name w:val="heading 3"/>
    <w:basedOn w:val="Normal"/>
    <w:next w:val="Normal"/>
    <w:qFormat/>
    <w:rsid w:val="00846597"/>
    <w:pPr>
      <w:keepNext/>
      <w:numPr>
        <w:ilvl w:val="2"/>
        <w:numId w:val="10"/>
      </w:numPr>
      <w:tabs>
        <w:tab w:val="left" w:pos="851"/>
      </w:tabs>
      <w:spacing w:before="240" w:after="180"/>
      <w:outlineLvl w:val="2"/>
    </w:pPr>
    <w:rPr>
      <w:u w:val="single"/>
    </w:rPr>
  </w:style>
  <w:style w:type="paragraph" w:styleId="Ttulo4">
    <w:name w:val="heading 4"/>
    <w:basedOn w:val="Normal"/>
    <w:next w:val="Normal"/>
    <w:qFormat/>
    <w:rsid w:val="00846597"/>
    <w:pPr>
      <w:numPr>
        <w:ilvl w:val="3"/>
        <w:numId w:val="10"/>
      </w:numPr>
      <w:spacing w:before="240" w:after="180"/>
      <w:ind w:left="862" w:hanging="862"/>
      <w:outlineLvl w:val="3"/>
    </w:pPr>
  </w:style>
  <w:style w:type="paragraph" w:styleId="Ttulo5">
    <w:name w:val="heading 5"/>
    <w:basedOn w:val="Normal"/>
    <w:next w:val="Normal"/>
    <w:qFormat/>
    <w:rsid w:val="00846597"/>
    <w:pPr>
      <w:numPr>
        <w:ilvl w:val="4"/>
        <w:numId w:val="10"/>
      </w:numPr>
      <w:spacing w:before="240" w:after="180"/>
      <w:ind w:left="1009" w:hanging="1009"/>
      <w:outlineLvl w:val="4"/>
    </w:pPr>
  </w:style>
  <w:style w:type="paragraph" w:styleId="Ttulo6">
    <w:name w:val="heading 6"/>
    <w:basedOn w:val="Normal"/>
    <w:next w:val="Normal"/>
    <w:qFormat/>
    <w:pPr>
      <w:numPr>
        <w:ilvl w:val="5"/>
        <w:numId w:val="10"/>
      </w:numPr>
      <w:spacing w:before="240"/>
      <w:outlineLvl w:val="5"/>
    </w:pPr>
    <w:rPr>
      <w:i/>
    </w:rPr>
  </w:style>
  <w:style w:type="paragraph" w:styleId="Ttulo7">
    <w:name w:val="heading 7"/>
    <w:basedOn w:val="Normal"/>
    <w:next w:val="Normal"/>
    <w:qFormat/>
    <w:pPr>
      <w:numPr>
        <w:ilvl w:val="6"/>
        <w:numId w:val="10"/>
      </w:numPr>
      <w:spacing w:before="240"/>
      <w:outlineLvl w:val="6"/>
    </w:pPr>
    <w:rPr>
      <w:sz w:val="20"/>
    </w:rPr>
  </w:style>
  <w:style w:type="paragraph" w:styleId="Ttulo8">
    <w:name w:val="heading 8"/>
    <w:basedOn w:val="Normal"/>
    <w:next w:val="Normal"/>
    <w:qFormat/>
    <w:pPr>
      <w:numPr>
        <w:ilvl w:val="7"/>
        <w:numId w:val="10"/>
      </w:numPr>
      <w:spacing w:before="240"/>
      <w:outlineLvl w:val="7"/>
    </w:pPr>
    <w:rPr>
      <w:i/>
      <w:sz w:val="20"/>
    </w:rPr>
  </w:style>
  <w:style w:type="paragraph" w:styleId="Ttulo9">
    <w:name w:val="heading 9"/>
    <w:basedOn w:val="Normal"/>
    <w:next w:val="Normal"/>
    <w:qFormat/>
    <w:pPr>
      <w:numPr>
        <w:ilvl w:val="8"/>
        <w:numId w:val="10"/>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6D7D2-A1F3-4720-8EDB-9E5D6B509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11</Pages>
  <Words>2513</Words>
  <Characters>13571</Characters>
  <Application>Microsoft Office Word</Application>
  <DocSecurity>2</DocSecurity>
  <Lines>113</Lines>
  <Paragraphs>32</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16052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6</cp:revision>
  <cp:lastPrinted>2016-11-01T10:56:00Z</cp:lastPrinted>
  <dcterms:created xsi:type="dcterms:W3CDTF">2016-11-14T13:48:00Z</dcterms:created>
  <dcterms:modified xsi:type="dcterms:W3CDTF">2017-01-13T16:20:00Z</dcterms:modified>
</cp:coreProperties>
</file>