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02" w:type="dxa"/>
        <w:tblInd w:w="-14" w:type="dxa"/>
        <w:tblLayout w:type="fixed"/>
        <w:tblCellMar>
          <w:left w:w="0" w:type="dxa"/>
          <w:right w:w="0" w:type="dxa"/>
        </w:tblCellMar>
        <w:tblLook w:val="0000" w:firstRow="0" w:lastRow="0" w:firstColumn="0" w:lastColumn="0" w:noHBand="0" w:noVBand="0"/>
      </w:tblPr>
      <w:tblGrid>
        <w:gridCol w:w="1002"/>
        <w:gridCol w:w="845"/>
        <w:gridCol w:w="1128"/>
        <w:gridCol w:w="186"/>
        <w:gridCol w:w="1927"/>
        <w:gridCol w:w="2637"/>
        <w:gridCol w:w="608"/>
        <w:gridCol w:w="1312"/>
        <w:gridCol w:w="57"/>
      </w:tblGrid>
      <w:tr w:rsidR="009C0E44" w:rsidRPr="009C0E44" w14:paraId="33D77439" w14:textId="77777777">
        <w:trPr>
          <w:cantSplit/>
        </w:trPr>
        <w:tc>
          <w:tcPr>
            <w:tcW w:w="9702" w:type="dxa"/>
            <w:gridSpan w:val="9"/>
            <w:tcBorders>
              <w:top w:val="single" w:sz="4" w:space="0" w:color="auto"/>
              <w:bottom w:val="single" w:sz="4" w:space="0" w:color="auto"/>
            </w:tcBorders>
            <w:vAlign w:val="center"/>
          </w:tcPr>
          <w:p w14:paraId="6BEB1026" w14:textId="6B4C1AD2" w:rsidR="00C54FEF" w:rsidRPr="009C0E44" w:rsidRDefault="00535E8F" w:rsidP="00535E8F">
            <w:pPr>
              <w:rPr>
                <w:rFonts w:cs="Arial"/>
                <w:sz w:val="20"/>
              </w:rPr>
            </w:pPr>
            <w:r w:rsidRPr="009C0E44">
              <w:rPr>
                <w:rFonts w:cs="Arial"/>
                <w:sz w:val="20"/>
              </w:rPr>
              <w:t>Treinamento recomendado</w:t>
            </w:r>
            <w:r w:rsidR="00C54FEF" w:rsidRPr="009C0E44">
              <w:rPr>
                <w:rFonts w:cs="Arial"/>
                <w:sz w:val="20"/>
              </w:rPr>
              <w:t xml:space="preserve">:    </w:t>
            </w:r>
            <w:r w:rsidR="00D81D9F" w:rsidRPr="009C0E44">
              <w:rPr>
                <w:rFonts w:cs="Arial"/>
                <w:sz w:val="20"/>
              </w:rPr>
              <w:fldChar w:fldCharType="begin">
                <w:ffData>
                  <w:name w:val="Selecionar1"/>
                  <w:enabled/>
                  <w:calcOnExit w:val="0"/>
                  <w:checkBox>
                    <w:sizeAuto/>
                    <w:default w:val="1"/>
                  </w:checkBox>
                </w:ffData>
              </w:fldChar>
            </w:r>
            <w:bookmarkStart w:id="0" w:name="Selecionar1"/>
            <w:r w:rsidR="00C54FEF" w:rsidRPr="009C0E44">
              <w:rPr>
                <w:rFonts w:cs="Arial"/>
                <w:sz w:val="20"/>
              </w:rPr>
              <w:instrText xml:space="preserve"> FORMCHECKBOX </w:instrText>
            </w:r>
            <w:r w:rsidR="00B035A2">
              <w:rPr>
                <w:rFonts w:cs="Arial"/>
                <w:sz w:val="20"/>
              </w:rPr>
            </w:r>
            <w:r w:rsidR="00B035A2">
              <w:rPr>
                <w:rFonts w:cs="Arial"/>
                <w:sz w:val="20"/>
              </w:rPr>
              <w:fldChar w:fldCharType="separate"/>
            </w:r>
            <w:r w:rsidR="00D81D9F" w:rsidRPr="009C0E44">
              <w:rPr>
                <w:rFonts w:cs="Arial"/>
                <w:sz w:val="20"/>
              </w:rPr>
              <w:fldChar w:fldCharType="end"/>
            </w:r>
            <w:bookmarkEnd w:id="0"/>
            <w:r w:rsidR="00C54FEF" w:rsidRPr="009C0E44">
              <w:rPr>
                <w:rFonts w:cs="Arial"/>
                <w:sz w:val="20"/>
              </w:rPr>
              <w:t xml:space="preserve"> - formal          </w:t>
            </w:r>
            <w:r w:rsidR="00D81D9F" w:rsidRPr="009C0E44">
              <w:rPr>
                <w:rFonts w:cs="Arial"/>
                <w:sz w:val="20"/>
              </w:rPr>
              <w:fldChar w:fldCharType="begin">
                <w:ffData>
                  <w:name w:val="Selecionar2"/>
                  <w:enabled/>
                  <w:calcOnExit w:val="0"/>
                  <w:checkBox>
                    <w:sizeAuto/>
                    <w:default w:val="0"/>
                  </w:checkBox>
                </w:ffData>
              </w:fldChar>
            </w:r>
            <w:bookmarkStart w:id="1" w:name="Selecionar2"/>
            <w:r w:rsidR="00C54FEF" w:rsidRPr="009C0E44">
              <w:rPr>
                <w:rFonts w:cs="Arial"/>
                <w:sz w:val="20"/>
              </w:rPr>
              <w:instrText xml:space="preserve"> FORMCHECKBOX </w:instrText>
            </w:r>
            <w:r w:rsidR="00B035A2">
              <w:rPr>
                <w:rFonts w:cs="Arial"/>
                <w:sz w:val="20"/>
              </w:rPr>
            </w:r>
            <w:r w:rsidR="00B035A2">
              <w:rPr>
                <w:rFonts w:cs="Arial"/>
                <w:sz w:val="20"/>
              </w:rPr>
              <w:fldChar w:fldCharType="separate"/>
            </w:r>
            <w:r w:rsidR="00D81D9F" w:rsidRPr="009C0E44">
              <w:rPr>
                <w:rFonts w:cs="Arial"/>
                <w:sz w:val="20"/>
              </w:rPr>
              <w:fldChar w:fldCharType="end"/>
            </w:r>
            <w:bookmarkEnd w:id="1"/>
            <w:r w:rsidR="00C54FEF" w:rsidRPr="009C0E44">
              <w:rPr>
                <w:rFonts w:cs="Arial"/>
                <w:sz w:val="20"/>
              </w:rPr>
              <w:t xml:space="preserve"> - leitura (sem necessidade de manter em registro) </w:t>
            </w:r>
          </w:p>
        </w:tc>
      </w:tr>
      <w:tr w:rsidR="009C0E44" w:rsidRPr="009C0E44" w14:paraId="6BE9DE6E" w14:textId="77777777" w:rsidTr="00BC4996">
        <w:tblPrEx>
          <w:tblCellMar>
            <w:left w:w="57" w:type="dxa"/>
            <w:right w:w="57" w:type="dxa"/>
          </w:tblCellMar>
        </w:tblPrEx>
        <w:trPr>
          <w:gridAfter w:val="1"/>
          <w:wAfter w:w="57" w:type="dxa"/>
          <w:cantSplit/>
          <w:trHeight w:hRule="exact" w:val="397"/>
        </w:trPr>
        <w:tc>
          <w:tcPr>
            <w:tcW w:w="9645" w:type="dxa"/>
            <w:gridSpan w:val="8"/>
            <w:tcBorders>
              <w:top w:val="single" w:sz="12" w:space="0" w:color="auto"/>
              <w:bottom w:val="single" w:sz="12" w:space="0" w:color="auto"/>
            </w:tcBorders>
            <w:vAlign w:val="center"/>
          </w:tcPr>
          <w:p w14:paraId="6B927044" w14:textId="77777777" w:rsidR="00C54FEF" w:rsidRPr="009C0E44" w:rsidRDefault="00C54FEF">
            <w:pPr>
              <w:spacing w:before="0" w:after="0"/>
              <w:jc w:val="center"/>
              <w:rPr>
                <w:rFonts w:cs="Arial"/>
                <w:b/>
              </w:rPr>
            </w:pPr>
            <w:r w:rsidRPr="009C0E44">
              <w:rPr>
                <w:rFonts w:cs="Arial"/>
                <w:b/>
              </w:rPr>
              <w:t>Controle de revisão</w:t>
            </w:r>
          </w:p>
        </w:tc>
      </w:tr>
      <w:tr w:rsidR="009C0E44" w:rsidRPr="009C0E44" w14:paraId="071AEAD1" w14:textId="77777777" w:rsidTr="00BC4996">
        <w:tblPrEx>
          <w:tblCellMar>
            <w:left w:w="57" w:type="dxa"/>
            <w:right w:w="57" w:type="dxa"/>
          </w:tblCellMar>
        </w:tblPrEx>
        <w:trPr>
          <w:gridAfter w:val="1"/>
          <w:wAfter w:w="57" w:type="dxa"/>
          <w:cantSplit/>
        </w:trPr>
        <w:tc>
          <w:tcPr>
            <w:tcW w:w="1002" w:type="dxa"/>
            <w:tcBorders>
              <w:bottom w:val="single" w:sz="6" w:space="0" w:color="auto"/>
            </w:tcBorders>
            <w:vAlign w:val="center"/>
          </w:tcPr>
          <w:p w14:paraId="06071A60" w14:textId="77777777" w:rsidR="00C54FEF" w:rsidRPr="009C0E44" w:rsidRDefault="00C54FEF" w:rsidP="00E2088E">
            <w:pPr>
              <w:spacing w:after="0"/>
              <w:jc w:val="center"/>
              <w:rPr>
                <w:rFonts w:cs="Arial"/>
                <w:b/>
                <w:sz w:val="20"/>
              </w:rPr>
            </w:pPr>
            <w:r w:rsidRPr="009C0E44">
              <w:rPr>
                <w:rFonts w:cs="Arial"/>
                <w:b/>
                <w:sz w:val="20"/>
              </w:rPr>
              <w:t>Revisão</w:t>
            </w:r>
          </w:p>
        </w:tc>
        <w:tc>
          <w:tcPr>
            <w:tcW w:w="845" w:type="dxa"/>
            <w:tcBorders>
              <w:left w:val="single" w:sz="6" w:space="0" w:color="auto"/>
              <w:bottom w:val="single" w:sz="6" w:space="0" w:color="auto"/>
              <w:right w:val="single" w:sz="6" w:space="0" w:color="auto"/>
            </w:tcBorders>
            <w:vAlign w:val="center"/>
          </w:tcPr>
          <w:p w14:paraId="598B8474" w14:textId="77777777" w:rsidR="00C54FEF" w:rsidRPr="009C0E44" w:rsidRDefault="00C54FEF">
            <w:pPr>
              <w:spacing w:after="0"/>
              <w:jc w:val="center"/>
              <w:rPr>
                <w:rFonts w:cs="Arial"/>
                <w:b/>
                <w:sz w:val="20"/>
              </w:rPr>
            </w:pPr>
            <w:r w:rsidRPr="009C0E44">
              <w:rPr>
                <w:rFonts w:cs="Arial"/>
                <w:b/>
                <w:sz w:val="20"/>
              </w:rPr>
              <w:t>Data</w:t>
            </w:r>
          </w:p>
        </w:tc>
        <w:tc>
          <w:tcPr>
            <w:tcW w:w="1314" w:type="dxa"/>
            <w:gridSpan w:val="2"/>
            <w:tcBorders>
              <w:bottom w:val="single" w:sz="6" w:space="0" w:color="auto"/>
              <w:right w:val="single" w:sz="6" w:space="0" w:color="auto"/>
            </w:tcBorders>
            <w:vAlign w:val="center"/>
          </w:tcPr>
          <w:p w14:paraId="58653D17" w14:textId="77777777" w:rsidR="00C54FEF" w:rsidRPr="009C0E44" w:rsidRDefault="00C54FEF">
            <w:pPr>
              <w:spacing w:after="0"/>
              <w:jc w:val="center"/>
              <w:rPr>
                <w:rFonts w:cs="Arial"/>
                <w:b/>
                <w:sz w:val="20"/>
              </w:rPr>
            </w:pPr>
            <w:r w:rsidRPr="009C0E44">
              <w:rPr>
                <w:rFonts w:cs="Arial"/>
                <w:b/>
                <w:sz w:val="20"/>
              </w:rPr>
              <w:t>Item</w:t>
            </w:r>
          </w:p>
        </w:tc>
        <w:tc>
          <w:tcPr>
            <w:tcW w:w="6484" w:type="dxa"/>
            <w:gridSpan w:val="4"/>
            <w:tcBorders>
              <w:bottom w:val="single" w:sz="6" w:space="0" w:color="auto"/>
            </w:tcBorders>
            <w:vAlign w:val="center"/>
          </w:tcPr>
          <w:p w14:paraId="3EE58B39" w14:textId="77777777" w:rsidR="00C54FEF" w:rsidRPr="009C0E44" w:rsidRDefault="00C54FEF">
            <w:pPr>
              <w:spacing w:after="0"/>
              <w:jc w:val="center"/>
              <w:rPr>
                <w:rFonts w:cs="Arial"/>
                <w:b/>
                <w:sz w:val="20"/>
              </w:rPr>
            </w:pPr>
            <w:r w:rsidRPr="009C0E44">
              <w:rPr>
                <w:rFonts w:cs="Arial"/>
                <w:b/>
                <w:sz w:val="20"/>
              </w:rPr>
              <w:t>Descrição das alterações</w:t>
            </w:r>
          </w:p>
        </w:tc>
      </w:tr>
      <w:tr w:rsidR="009C0E44" w:rsidRPr="009C0E44" w14:paraId="5442C78A" w14:textId="77777777" w:rsidTr="00BC4996">
        <w:tblPrEx>
          <w:tblCellMar>
            <w:left w:w="57" w:type="dxa"/>
            <w:right w:w="57" w:type="dxa"/>
          </w:tblCellMar>
        </w:tblPrEx>
        <w:trPr>
          <w:gridAfter w:val="1"/>
          <w:wAfter w:w="57" w:type="dxa"/>
          <w:cantSplit/>
        </w:trPr>
        <w:tc>
          <w:tcPr>
            <w:tcW w:w="1002" w:type="dxa"/>
            <w:tcBorders>
              <w:bottom w:val="single" w:sz="4" w:space="0" w:color="auto"/>
            </w:tcBorders>
          </w:tcPr>
          <w:p w14:paraId="2EAF16FD" w14:textId="1CE6F15F" w:rsidR="000F0EDC" w:rsidRPr="009C0E44" w:rsidRDefault="00D70CC0" w:rsidP="00401E68">
            <w:pPr>
              <w:jc w:val="center"/>
              <w:rPr>
                <w:rFonts w:cs="Arial"/>
                <w:sz w:val="18"/>
              </w:rPr>
            </w:pPr>
            <w:r w:rsidRPr="009C0E44">
              <w:rPr>
                <w:rFonts w:cs="Arial"/>
                <w:sz w:val="18"/>
              </w:rPr>
              <w:t>A</w:t>
            </w:r>
          </w:p>
        </w:tc>
        <w:tc>
          <w:tcPr>
            <w:tcW w:w="845" w:type="dxa"/>
            <w:tcBorders>
              <w:left w:val="single" w:sz="6" w:space="0" w:color="auto"/>
              <w:bottom w:val="single" w:sz="4" w:space="0" w:color="auto"/>
              <w:right w:val="single" w:sz="6" w:space="0" w:color="auto"/>
            </w:tcBorders>
          </w:tcPr>
          <w:p w14:paraId="0E11B132" w14:textId="1AAFC349" w:rsidR="000F0EDC" w:rsidRPr="009C0E44" w:rsidRDefault="00BC4996" w:rsidP="00BC4996">
            <w:pPr>
              <w:jc w:val="center"/>
              <w:rPr>
                <w:rFonts w:cs="Arial"/>
                <w:sz w:val="18"/>
              </w:rPr>
            </w:pPr>
            <w:r>
              <w:rPr>
                <w:rFonts w:cs="Arial"/>
                <w:sz w:val="18"/>
              </w:rPr>
              <w:t>03</w:t>
            </w:r>
            <w:r w:rsidR="00206274" w:rsidRPr="009C0E44">
              <w:rPr>
                <w:rFonts w:cs="Arial"/>
                <w:sz w:val="18"/>
              </w:rPr>
              <w:t>/</w:t>
            </w:r>
            <w:r>
              <w:rPr>
                <w:rFonts w:cs="Arial"/>
                <w:sz w:val="18"/>
              </w:rPr>
              <w:t>1</w:t>
            </w:r>
            <w:r w:rsidR="00206274" w:rsidRPr="009C0E44">
              <w:rPr>
                <w:rFonts w:cs="Arial"/>
                <w:sz w:val="18"/>
              </w:rPr>
              <w:t>0</w:t>
            </w:r>
            <w:r w:rsidR="00CF24F3" w:rsidRPr="009C0E44">
              <w:rPr>
                <w:rFonts w:cs="Arial"/>
                <w:sz w:val="18"/>
              </w:rPr>
              <w:t>/16</w:t>
            </w:r>
          </w:p>
        </w:tc>
        <w:tc>
          <w:tcPr>
            <w:tcW w:w="1314" w:type="dxa"/>
            <w:gridSpan w:val="2"/>
            <w:tcBorders>
              <w:bottom w:val="single" w:sz="4" w:space="0" w:color="auto"/>
              <w:right w:val="single" w:sz="6" w:space="0" w:color="auto"/>
            </w:tcBorders>
          </w:tcPr>
          <w:p w14:paraId="57C77100" w14:textId="5AFC21DC" w:rsidR="000F0EDC" w:rsidRPr="009C0E44" w:rsidRDefault="00D70CC0" w:rsidP="00401E68">
            <w:pPr>
              <w:jc w:val="center"/>
              <w:rPr>
                <w:rFonts w:cs="Arial"/>
                <w:sz w:val="18"/>
              </w:rPr>
            </w:pPr>
            <w:r w:rsidRPr="009C0E44">
              <w:rPr>
                <w:rFonts w:cs="Arial"/>
                <w:sz w:val="18"/>
              </w:rPr>
              <w:t>-</w:t>
            </w:r>
          </w:p>
        </w:tc>
        <w:tc>
          <w:tcPr>
            <w:tcW w:w="6484" w:type="dxa"/>
            <w:gridSpan w:val="4"/>
            <w:tcBorders>
              <w:bottom w:val="single" w:sz="4" w:space="0" w:color="auto"/>
            </w:tcBorders>
            <w:vAlign w:val="center"/>
          </w:tcPr>
          <w:p w14:paraId="194702CA" w14:textId="77777777" w:rsidR="000F0EDC" w:rsidRPr="009C0E44" w:rsidRDefault="009E3FE8" w:rsidP="00D41768">
            <w:pPr>
              <w:rPr>
                <w:rFonts w:cs="Arial"/>
                <w:sz w:val="18"/>
                <w:szCs w:val="18"/>
              </w:rPr>
            </w:pPr>
            <w:r w:rsidRPr="009C0E44">
              <w:rPr>
                <w:rFonts w:cs="Arial"/>
                <w:sz w:val="18"/>
                <w:szCs w:val="18"/>
              </w:rPr>
              <w:t>Emissão Inicial</w:t>
            </w:r>
          </w:p>
        </w:tc>
      </w:tr>
      <w:tr w:rsidR="009C0E44" w:rsidRPr="009C0E44" w14:paraId="563D3CDA" w14:textId="77777777" w:rsidTr="00BC4996">
        <w:tblPrEx>
          <w:tblCellMar>
            <w:left w:w="57" w:type="dxa"/>
            <w:right w:w="57" w:type="dxa"/>
          </w:tblCellMar>
        </w:tblPrEx>
        <w:trPr>
          <w:gridAfter w:val="1"/>
          <w:wAfter w:w="57" w:type="dxa"/>
          <w:cantSplit/>
        </w:trPr>
        <w:tc>
          <w:tcPr>
            <w:tcW w:w="1002" w:type="dxa"/>
            <w:tcBorders>
              <w:top w:val="single" w:sz="4" w:space="0" w:color="auto"/>
            </w:tcBorders>
          </w:tcPr>
          <w:p w14:paraId="20EDCFE7" w14:textId="77777777" w:rsidR="003011DE" w:rsidRPr="009C0E44" w:rsidRDefault="003011DE" w:rsidP="00401E68">
            <w:pPr>
              <w:jc w:val="center"/>
              <w:rPr>
                <w:rFonts w:cs="Arial"/>
                <w:sz w:val="18"/>
              </w:rPr>
            </w:pPr>
          </w:p>
        </w:tc>
        <w:tc>
          <w:tcPr>
            <w:tcW w:w="845" w:type="dxa"/>
            <w:tcBorders>
              <w:top w:val="single" w:sz="4" w:space="0" w:color="auto"/>
              <w:left w:val="single" w:sz="6" w:space="0" w:color="auto"/>
              <w:right w:val="single" w:sz="6" w:space="0" w:color="auto"/>
            </w:tcBorders>
          </w:tcPr>
          <w:p w14:paraId="5E4D916E" w14:textId="77777777" w:rsidR="003011DE" w:rsidRPr="009C0E44" w:rsidRDefault="003011DE" w:rsidP="00401E68">
            <w:pPr>
              <w:jc w:val="center"/>
              <w:rPr>
                <w:rFonts w:cs="Arial"/>
                <w:sz w:val="18"/>
              </w:rPr>
            </w:pPr>
          </w:p>
        </w:tc>
        <w:tc>
          <w:tcPr>
            <w:tcW w:w="1314" w:type="dxa"/>
            <w:gridSpan w:val="2"/>
            <w:tcBorders>
              <w:top w:val="single" w:sz="4" w:space="0" w:color="auto"/>
              <w:right w:val="single" w:sz="6" w:space="0" w:color="auto"/>
            </w:tcBorders>
          </w:tcPr>
          <w:p w14:paraId="60D111DC" w14:textId="77777777" w:rsidR="003011DE" w:rsidRPr="009C0E44" w:rsidRDefault="003011DE" w:rsidP="00401E68">
            <w:pPr>
              <w:jc w:val="center"/>
              <w:rPr>
                <w:rFonts w:cs="Arial"/>
                <w:sz w:val="18"/>
              </w:rPr>
            </w:pPr>
          </w:p>
        </w:tc>
        <w:tc>
          <w:tcPr>
            <w:tcW w:w="6484" w:type="dxa"/>
            <w:gridSpan w:val="4"/>
            <w:tcBorders>
              <w:top w:val="single" w:sz="4" w:space="0" w:color="auto"/>
            </w:tcBorders>
            <w:vAlign w:val="center"/>
          </w:tcPr>
          <w:p w14:paraId="4FA70A26" w14:textId="77777777" w:rsidR="003011DE" w:rsidRPr="009C0E44" w:rsidRDefault="003011DE" w:rsidP="00401E68">
            <w:pPr>
              <w:rPr>
                <w:rFonts w:cs="Arial"/>
                <w:sz w:val="18"/>
                <w:szCs w:val="18"/>
              </w:rPr>
            </w:pPr>
          </w:p>
        </w:tc>
      </w:tr>
      <w:tr w:rsidR="009C0E44" w:rsidRPr="009C0E44" w14:paraId="75C450A2" w14:textId="77777777" w:rsidTr="00BC4996">
        <w:tblPrEx>
          <w:tblCellMar>
            <w:left w:w="57" w:type="dxa"/>
            <w:right w:w="57" w:type="dxa"/>
          </w:tblCellMar>
        </w:tblPrEx>
        <w:trPr>
          <w:gridAfter w:val="1"/>
          <w:wAfter w:w="57" w:type="dxa"/>
          <w:cantSplit/>
        </w:trPr>
        <w:tc>
          <w:tcPr>
            <w:tcW w:w="1002" w:type="dxa"/>
          </w:tcPr>
          <w:p w14:paraId="06546A5D"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6F812C3A"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498AA0FC" w14:textId="77777777" w:rsidR="003011DE" w:rsidRPr="009C0E44" w:rsidRDefault="003011DE" w:rsidP="00401E68">
            <w:pPr>
              <w:jc w:val="center"/>
              <w:rPr>
                <w:rFonts w:cs="Arial"/>
                <w:sz w:val="18"/>
              </w:rPr>
            </w:pPr>
          </w:p>
        </w:tc>
        <w:tc>
          <w:tcPr>
            <w:tcW w:w="6484" w:type="dxa"/>
            <w:gridSpan w:val="4"/>
            <w:vAlign w:val="center"/>
          </w:tcPr>
          <w:p w14:paraId="664EBD62" w14:textId="77777777" w:rsidR="003011DE" w:rsidRPr="009C0E44" w:rsidRDefault="003011DE" w:rsidP="00401E68">
            <w:pPr>
              <w:rPr>
                <w:rFonts w:cs="Arial"/>
                <w:sz w:val="18"/>
                <w:szCs w:val="18"/>
              </w:rPr>
            </w:pPr>
          </w:p>
        </w:tc>
      </w:tr>
      <w:tr w:rsidR="009C0E44" w:rsidRPr="009C0E44" w14:paraId="6F1F4730" w14:textId="77777777" w:rsidTr="00BC4996">
        <w:tblPrEx>
          <w:tblCellMar>
            <w:left w:w="57" w:type="dxa"/>
            <w:right w:w="57" w:type="dxa"/>
          </w:tblCellMar>
        </w:tblPrEx>
        <w:trPr>
          <w:gridAfter w:val="1"/>
          <w:wAfter w:w="57" w:type="dxa"/>
          <w:cantSplit/>
        </w:trPr>
        <w:tc>
          <w:tcPr>
            <w:tcW w:w="1002" w:type="dxa"/>
          </w:tcPr>
          <w:p w14:paraId="0756569C"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1645469D"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7AB2A164" w14:textId="77777777" w:rsidR="003011DE" w:rsidRPr="009C0E44" w:rsidRDefault="003011DE" w:rsidP="00401E68">
            <w:pPr>
              <w:jc w:val="center"/>
              <w:rPr>
                <w:rFonts w:cs="Arial"/>
                <w:sz w:val="18"/>
              </w:rPr>
            </w:pPr>
          </w:p>
        </w:tc>
        <w:tc>
          <w:tcPr>
            <w:tcW w:w="6484" w:type="dxa"/>
            <w:gridSpan w:val="4"/>
            <w:vAlign w:val="center"/>
          </w:tcPr>
          <w:p w14:paraId="31E6678D" w14:textId="77777777" w:rsidR="003011DE" w:rsidRPr="009C0E44" w:rsidRDefault="003011DE" w:rsidP="00401E68">
            <w:pPr>
              <w:rPr>
                <w:rFonts w:cs="Arial"/>
                <w:sz w:val="18"/>
                <w:szCs w:val="18"/>
              </w:rPr>
            </w:pPr>
          </w:p>
        </w:tc>
      </w:tr>
      <w:tr w:rsidR="009C0E44" w:rsidRPr="009C0E44" w14:paraId="3D4624C5" w14:textId="77777777" w:rsidTr="00BC4996">
        <w:tblPrEx>
          <w:tblCellMar>
            <w:left w:w="57" w:type="dxa"/>
            <w:right w:w="57" w:type="dxa"/>
          </w:tblCellMar>
        </w:tblPrEx>
        <w:trPr>
          <w:gridAfter w:val="1"/>
          <w:wAfter w:w="57" w:type="dxa"/>
          <w:cantSplit/>
        </w:trPr>
        <w:tc>
          <w:tcPr>
            <w:tcW w:w="1002" w:type="dxa"/>
          </w:tcPr>
          <w:p w14:paraId="1DFAFAC5"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407314A2"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19EB661E" w14:textId="77777777" w:rsidR="003011DE" w:rsidRPr="009C0E44" w:rsidRDefault="003011DE" w:rsidP="00401E68">
            <w:pPr>
              <w:jc w:val="center"/>
              <w:rPr>
                <w:rFonts w:cs="Arial"/>
                <w:sz w:val="18"/>
              </w:rPr>
            </w:pPr>
          </w:p>
        </w:tc>
        <w:tc>
          <w:tcPr>
            <w:tcW w:w="6484" w:type="dxa"/>
            <w:gridSpan w:val="4"/>
            <w:vAlign w:val="center"/>
          </w:tcPr>
          <w:p w14:paraId="76B94983" w14:textId="77777777" w:rsidR="003011DE" w:rsidRPr="009C0E44" w:rsidRDefault="003011DE" w:rsidP="00401E68">
            <w:pPr>
              <w:rPr>
                <w:rFonts w:cs="Arial"/>
                <w:sz w:val="18"/>
                <w:szCs w:val="18"/>
              </w:rPr>
            </w:pPr>
          </w:p>
        </w:tc>
      </w:tr>
      <w:tr w:rsidR="009C0E44" w:rsidRPr="009C0E44" w14:paraId="61FBE476" w14:textId="77777777" w:rsidTr="00BC4996">
        <w:tblPrEx>
          <w:tblCellMar>
            <w:left w:w="57" w:type="dxa"/>
            <w:right w:w="57" w:type="dxa"/>
          </w:tblCellMar>
        </w:tblPrEx>
        <w:trPr>
          <w:gridAfter w:val="1"/>
          <w:wAfter w:w="57" w:type="dxa"/>
          <w:cantSplit/>
        </w:trPr>
        <w:tc>
          <w:tcPr>
            <w:tcW w:w="1002" w:type="dxa"/>
          </w:tcPr>
          <w:p w14:paraId="46FD6EE9" w14:textId="77777777" w:rsidR="000F0EDC" w:rsidRPr="009C0E44" w:rsidRDefault="000F0EDC" w:rsidP="00401E68">
            <w:pPr>
              <w:jc w:val="center"/>
              <w:rPr>
                <w:rFonts w:cs="Arial"/>
                <w:sz w:val="18"/>
              </w:rPr>
            </w:pPr>
          </w:p>
        </w:tc>
        <w:tc>
          <w:tcPr>
            <w:tcW w:w="845" w:type="dxa"/>
            <w:tcBorders>
              <w:left w:val="single" w:sz="6" w:space="0" w:color="auto"/>
              <w:right w:val="single" w:sz="6" w:space="0" w:color="auto"/>
            </w:tcBorders>
          </w:tcPr>
          <w:p w14:paraId="0394B637" w14:textId="77777777" w:rsidR="000F0EDC" w:rsidRPr="009C0E44" w:rsidRDefault="000F0EDC" w:rsidP="00401E68">
            <w:pPr>
              <w:jc w:val="center"/>
              <w:rPr>
                <w:rFonts w:cs="Arial"/>
                <w:sz w:val="18"/>
              </w:rPr>
            </w:pPr>
          </w:p>
        </w:tc>
        <w:tc>
          <w:tcPr>
            <w:tcW w:w="1314" w:type="dxa"/>
            <w:gridSpan w:val="2"/>
            <w:tcBorders>
              <w:right w:val="single" w:sz="6" w:space="0" w:color="auto"/>
            </w:tcBorders>
          </w:tcPr>
          <w:p w14:paraId="7B1F2016" w14:textId="77777777" w:rsidR="000F0EDC" w:rsidRPr="009C0E44" w:rsidRDefault="000F0EDC" w:rsidP="00401E68">
            <w:pPr>
              <w:jc w:val="center"/>
              <w:rPr>
                <w:rFonts w:cs="Arial"/>
                <w:sz w:val="18"/>
              </w:rPr>
            </w:pPr>
          </w:p>
        </w:tc>
        <w:tc>
          <w:tcPr>
            <w:tcW w:w="6484" w:type="dxa"/>
            <w:gridSpan w:val="4"/>
            <w:vAlign w:val="center"/>
          </w:tcPr>
          <w:p w14:paraId="741EF076" w14:textId="77777777" w:rsidR="000F0EDC" w:rsidRPr="009C0E44" w:rsidRDefault="000F0EDC" w:rsidP="00401E68">
            <w:pPr>
              <w:rPr>
                <w:rFonts w:cs="Arial"/>
                <w:sz w:val="18"/>
                <w:szCs w:val="18"/>
              </w:rPr>
            </w:pPr>
          </w:p>
        </w:tc>
      </w:tr>
      <w:tr w:rsidR="009C0E44" w:rsidRPr="009C0E44" w14:paraId="1EFA594E" w14:textId="77777777" w:rsidTr="00BC4996">
        <w:tblPrEx>
          <w:tblCellMar>
            <w:left w:w="57" w:type="dxa"/>
            <w:right w:w="57" w:type="dxa"/>
          </w:tblCellMar>
        </w:tblPrEx>
        <w:trPr>
          <w:gridAfter w:val="1"/>
          <w:wAfter w:w="57" w:type="dxa"/>
          <w:cantSplit/>
        </w:trPr>
        <w:tc>
          <w:tcPr>
            <w:tcW w:w="1002" w:type="dxa"/>
          </w:tcPr>
          <w:p w14:paraId="17787DFA" w14:textId="77777777" w:rsidR="000F0EDC" w:rsidRPr="009C0E44" w:rsidRDefault="000F0EDC" w:rsidP="00401E68">
            <w:pPr>
              <w:jc w:val="center"/>
              <w:rPr>
                <w:rFonts w:cs="Arial"/>
                <w:sz w:val="18"/>
              </w:rPr>
            </w:pPr>
          </w:p>
        </w:tc>
        <w:tc>
          <w:tcPr>
            <w:tcW w:w="845" w:type="dxa"/>
            <w:tcBorders>
              <w:left w:val="single" w:sz="6" w:space="0" w:color="auto"/>
              <w:right w:val="single" w:sz="6" w:space="0" w:color="auto"/>
            </w:tcBorders>
          </w:tcPr>
          <w:p w14:paraId="0485A402" w14:textId="77777777" w:rsidR="000F0EDC" w:rsidRPr="009C0E44" w:rsidRDefault="000F0EDC" w:rsidP="00401E68">
            <w:pPr>
              <w:jc w:val="center"/>
              <w:rPr>
                <w:rFonts w:cs="Arial"/>
                <w:sz w:val="18"/>
              </w:rPr>
            </w:pPr>
          </w:p>
        </w:tc>
        <w:tc>
          <w:tcPr>
            <w:tcW w:w="1314" w:type="dxa"/>
            <w:gridSpan w:val="2"/>
            <w:tcBorders>
              <w:right w:val="single" w:sz="6" w:space="0" w:color="auto"/>
            </w:tcBorders>
          </w:tcPr>
          <w:p w14:paraId="15F19F72" w14:textId="77777777" w:rsidR="000F0EDC" w:rsidRPr="009C0E44" w:rsidRDefault="000F0EDC" w:rsidP="00401E68">
            <w:pPr>
              <w:jc w:val="center"/>
              <w:rPr>
                <w:rFonts w:cs="Arial"/>
                <w:sz w:val="18"/>
              </w:rPr>
            </w:pPr>
          </w:p>
        </w:tc>
        <w:tc>
          <w:tcPr>
            <w:tcW w:w="6484" w:type="dxa"/>
            <w:gridSpan w:val="4"/>
            <w:vAlign w:val="center"/>
          </w:tcPr>
          <w:p w14:paraId="717E8D29" w14:textId="77777777" w:rsidR="000F0EDC" w:rsidRPr="009C0E44" w:rsidRDefault="000F0EDC" w:rsidP="00401E68">
            <w:pPr>
              <w:rPr>
                <w:rFonts w:cs="Arial"/>
                <w:sz w:val="18"/>
                <w:szCs w:val="18"/>
              </w:rPr>
            </w:pPr>
          </w:p>
        </w:tc>
      </w:tr>
      <w:tr w:rsidR="009C0E44" w:rsidRPr="009C0E44" w14:paraId="234D8B82" w14:textId="77777777" w:rsidTr="00BC4996">
        <w:tblPrEx>
          <w:tblCellMar>
            <w:left w:w="57" w:type="dxa"/>
            <w:right w:w="57" w:type="dxa"/>
          </w:tblCellMar>
        </w:tblPrEx>
        <w:trPr>
          <w:gridAfter w:val="1"/>
          <w:wAfter w:w="57" w:type="dxa"/>
          <w:cantSplit/>
        </w:trPr>
        <w:tc>
          <w:tcPr>
            <w:tcW w:w="1002" w:type="dxa"/>
          </w:tcPr>
          <w:p w14:paraId="0540BF1C"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1FF04A60"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6061F700" w14:textId="77777777" w:rsidR="003011DE" w:rsidRPr="009C0E44" w:rsidRDefault="003011DE" w:rsidP="00401E68">
            <w:pPr>
              <w:jc w:val="center"/>
              <w:rPr>
                <w:rFonts w:cs="Arial"/>
                <w:sz w:val="18"/>
              </w:rPr>
            </w:pPr>
          </w:p>
        </w:tc>
        <w:tc>
          <w:tcPr>
            <w:tcW w:w="6484" w:type="dxa"/>
            <w:gridSpan w:val="4"/>
            <w:vAlign w:val="center"/>
          </w:tcPr>
          <w:p w14:paraId="294DA8B2" w14:textId="77777777" w:rsidR="003011DE" w:rsidRPr="009C0E44" w:rsidRDefault="003011DE" w:rsidP="00401E68">
            <w:pPr>
              <w:rPr>
                <w:rFonts w:cs="Arial"/>
                <w:sz w:val="18"/>
                <w:szCs w:val="18"/>
              </w:rPr>
            </w:pPr>
          </w:p>
        </w:tc>
      </w:tr>
      <w:tr w:rsidR="009C0E44" w:rsidRPr="009C0E44" w14:paraId="3BCC73EF" w14:textId="77777777" w:rsidTr="00BC4996">
        <w:tblPrEx>
          <w:tblCellMar>
            <w:left w:w="57" w:type="dxa"/>
            <w:right w:w="57" w:type="dxa"/>
          </w:tblCellMar>
        </w:tblPrEx>
        <w:trPr>
          <w:gridAfter w:val="1"/>
          <w:wAfter w:w="57" w:type="dxa"/>
          <w:cantSplit/>
        </w:trPr>
        <w:tc>
          <w:tcPr>
            <w:tcW w:w="1002" w:type="dxa"/>
          </w:tcPr>
          <w:p w14:paraId="70EDC1B5"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6C2D2188"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1A6C4416" w14:textId="77777777" w:rsidR="003011DE" w:rsidRPr="009C0E44" w:rsidRDefault="003011DE" w:rsidP="00401E68">
            <w:pPr>
              <w:jc w:val="center"/>
              <w:rPr>
                <w:rFonts w:cs="Arial"/>
                <w:sz w:val="18"/>
              </w:rPr>
            </w:pPr>
          </w:p>
        </w:tc>
        <w:tc>
          <w:tcPr>
            <w:tcW w:w="6484" w:type="dxa"/>
            <w:gridSpan w:val="4"/>
            <w:vAlign w:val="center"/>
          </w:tcPr>
          <w:p w14:paraId="467CC633" w14:textId="77777777" w:rsidR="003011DE" w:rsidRPr="009C0E44" w:rsidRDefault="003011DE" w:rsidP="00401E68">
            <w:pPr>
              <w:rPr>
                <w:rFonts w:cs="Arial"/>
                <w:sz w:val="18"/>
                <w:szCs w:val="18"/>
              </w:rPr>
            </w:pPr>
          </w:p>
        </w:tc>
      </w:tr>
      <w:tr w:rsidR="009C0E44" w:rsidRPr="009C0E44" w14:paraId="6F6DB593" w14:textId="77777777" w:rsidTr="00BC4996">
        <w:tblPrEx>
          <w:tblCellMar>
            <w:left w:w="57" w:type="dxa"/>
            <w:right w:w="57" w:type="dxa"/>
          </w:tblCellMar>
        </w:tblPrEx>
        <w:trPr>
          <w:gridAfter w:val="1"/>
          <w:wAfter w:w="57" w:type="dxa"/>
          <w:cantSplit/>
        </w:trPr>
        <w:tc>
          <w:tcPr>
            <w:tcW w:w="1002" w:type="dxa"/>
          </w:tcPr>
          <w:p w14:paraId="2D8876C3"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6740CFA2"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3C6A6DEB" w14:textId="77777777" w:rsidR="003011DE" w:rsidRPr="009C0E44" w:rsidRDefault="003011DE" w:rsidP="00401E68">
            <w:pPr>
              <w:jc w:val="center"/>
              <w:rPr>
                <w:rFonts w:cs="Arial"/>
                <w:sz w:val="18"/>
              </w:rPr>
            </w:pPr>
          </w:p>
        </w:tc>
        <w:tc>
          <w:tcPr>
            <w:tcW w:w="6484" w:type="dxa"/>
            <w:gridSpan w:val="4"/>
            <w:vAlign w:val="center"/>
          </w:tcPr>
          <w:p w14:paraId="5A0791B5" w14:textId="77777777" w:rsidR="003011DE" w:rsidRPr="009C0E44" w:rsidRDefault="003011DE" w:rsidP="00401E68">
            <w:pPr>
              <w:rPr>
                <w:rFonts w:cs="Arial"/>
                <w:sz w:val="18"/>
                <w:szCs w:val="18"/>
              </w:rPr>
            </w:pPr>
          </w:p>
        </w:tc>
      </w:tr>
      <w:tr w:rsidR="009C0E44" w:rsidRPr="009C0E44" w14:paraId="7603B56A" w14:textId="77777777" w:rsidTr="00BC4996">
        <w:tblPrEx>
          <w:tblCellMar>
            <w:left w:w="57" w:type="dxa"/>
            <w:right w:w="57" w:type="dxa"/>
          </w:tblCellMar>
        </w:tblPrEx>
        <w:trPr>
          <w:gridAfter w:val="1"/>
          <w:wAfter w:w="57" w:type="dxa"/>
          <w:cantSplit/>
        </w:trPr>
        <w:tc>
          <w:tcPr>
            <w:tcW w:w="1002" w:type="dxa"/>
          </w:tcPr>
          <w:p w14:paraId="5EDBCD06"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31554C80"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3064A4DD" w14:textId="77777777" w:rsidR="003011DE" w:rsidRPr="009C0E44" w:rsidRDefault="003011DE" w:rsidP="00401E68">
            <w:pPr>
              <w:jc w:val="center"/>
              <w:rPr>
                <w:rFonts w:cs="Arial"/>
                <w:sz w:val="18"/>
              </w:rPr>
            </w:pPr>
          </w:p>
        </w:tc>
        <w:tc>
          <w:tcPr>
            <w:tcW w:w="6484" w:type="dxa"/>
            <w:gridSpan w:val="4"/>
            <w:vAlign w:val="center"/>
          </w:tcPr>
          <w:p w14:paraId="20158E60" w14:textId="77777777" w:rsidR="003011DE" w:rsidRPr="009C0E44" w:rsidRDefault="003011DE" w:rsidP="00401E68">
            <w:pPr>
              <w:rPr>
                <w:rFonts w:cs="Arial"/>
                <w:sz w:val="18"/>
                <w:szCs w:val="18"/>
              </w:rPr>
            </w:pPr>
          </w:p>
        </w:tc>
      </w:tr>
      <w:tr w:rsidR="009C0E44" w:rsidRPr="009C0E44" w14:paraId="0C228C36" w14:textId="77777777" w:rsidTr="00BC4996">
        <w:tblPrEx>
          <w:tblCellMar>
            <w:left w:w="57" w:type="dxa"/>
            <w:right w:w="57" w:type="dxa"/>
          </w:tblCellMar>
        </w:tblPrEx>
        <w:trPr>
          <w:gridAfter w:val="1"/>
          <w:wAfter w:w="57" w:type="dxa"/>
          <w:cantSplit/>
        </w:trPr>
        <w:tc>
          <w:tcPr>
            <w:tcW w:w="1002" w:type="dxa"/>
          </w:tcPr>
          <w:p w14:paraId="07539AB9"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2D635E62"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5828B1C3" w14:textId="77777777" w:rsidR="003011DE" w:rsidRPr="009C0E44" w:rsidRDefault="003011DE" w:rsidP="00401E68">
            <w:pPr>
              <w:jc w:val="center"/>
              <w:rPr>
                <w:rFonts w:cs="Arial"/>
                <w:sz w:val="18"/>
              </w:rPr>
            </w:pPr>
          </w:p>
        </w:tc>
        <w:tc>
          <w:tcPr>
            <w:tcW w:w="6484" w:type="dxa"/>
            <w:gridSpan w:val="4"/>
            <w:vAlign w:val="center"/>
          </w:tcPr>
          <w:p w14:paraId="2C386FB7" w14:textId="77777777" w:rsidR="003011DE" w:rsidRPr="009C0E44" w:rsidRDefault="003011DE" w:rsidP="00401E68">
            <w:pPr>
              <w:rPr>
                <w:rFonts w:cs="Arial"/>
                <w:sz w:val="18"/>
                <w:szCs w:val="18"/>
              </w:rPr>
            </w:pPr>
          </w:p>
        </w:tc>
      </w:tr>
      <w:tr w:rsidR="009C0E44" w:rsidRPr="009C0E44" w14:paraId="0BD0614C" w14:textId="77777777" w:rsidTr="00BC4996">
        <w:tblPrEx>
          <w:tblCellMar>
            <w:left w:w="57" w:type="dxa"/>
            <w:right w:w="57" w:type="dxa"/>
          </w:tblCellMar>
        </w:tblPrEx>
        <w:trPr>
          <w:gridAfter w:val="1"/>
          <w:wAfter w:w="57" w:type="dxa"/>
          <w:cantSplit/>
        </w:trPr>
        <w:tc>
          <w:tcPr>
            <w:tcW w:w="1002" w:type="dxa"/>
          </w:tcPr>
          <w:p w14:paraId="2469A718"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043C1565"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100D76B9" w14:textId="77777777" w:rsidR="003011DE" w:rsidRPr="009C0E44" w:rsidRDefault="003011DE" w:rsidP="00401E68">
            <w:pPr>
              <w:jc w:val="center"/>
              <w:rPr>
                <w:rFonts w:cs="Arial"/>
                <w:sz w:val="18"/>
              </w:rPr>
            </w:pPr>
          </w:p>
        </w:tc>
        <w:tc>
          <w:tcPr>
            <w:tcW w:w="6484" w:type="dxa"/>
            <w:gridSpan w:val="4"/>
            <w:vAlign w:val="center"/>
          </w:tcPr>
          <w:p w14:paraId="6F903F11" w14:textId="77777777" w:rsidR="003011DE" w:rsidRPr="009C0E44" w:rsidRDefault="003011DE" w:rsidP="00401E68">
            <w:pPr>
              <w:rPr>
                <w:rFonts w:cs="Arial"/>
                <w:sz w:val="18"/>
                <w:szCs w:val="18"/>
              </w:rPr>
            </w:pPr>
          </w:p>
        </w:tc>
      </w:tr>
      <w:tr w:rsidR="009C0E44" w:rsidRPr="009C0E44" w14:paraId="0F940E3B" w14:textId="77777777" w:rsidTr="00BC4996">
        <w:tblPrEx>
          <w:tblCellMar>
            <w:left w:w="57" w:type="dxa"/>
            <w:right w:w="57" w:type="dxa"/>
          </w:tblCellMar>
        </w:tblPrEx>
        <w:trPr>
          <w:gridAfter w:val="1"/>
          <w:wAfter w:w="57" w:type="dxa"/>
          <w:cantSplit/>
        </w:trPr>
        <w:tc>
          <w:tcPr>
            <w:tcW w:w="1002" w:type="dxa"/>
          </w:tcPr>
          <w:p w14:paraId="5431464C"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0162B977"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4371B444" w14:textId="77777777" w:rsidR="003011DE" w:rsidRPr="009C0E44" w:rsidRDefault="003011DE" w:rsidP="00401E68">
            <w:pPr>
              <w:jc w:val="center"/>
              <w:rPr>
                <w:rFonts w:cs="Arial"/>
                <w:sz w:val="18"/>
              </w:rPr>
            </w:pPr>
          </w:p>
        </w:tc>
        <w:tc>
          <w:tcPr>
            <w:tcW w:w="6484" w:type="dxa"/>
            <w:gridSpan w:val="4"/>
            <w:vAlign w:val="center"/>
          </w:tcPr>
          <w:p w14:paraId="7C1D6AB8" w14:textId="77777777" w:rsidR="003011DE" w:rsidRPr="009C0E44" w:rsidRDefault="003011DE" w:rsidP="00401E68">
            <w:pPr>
              <w:rPr>
                <w:rFonts w:cs="Arial"/>
                <w:sz w:val="18"/>
                <w:szCs w:val="18"/>
              </w:rPr>
            </w:pPr>
          </w:p>
        </w:tc>
      </w:tr>
      <w:tr w:rsidR="009C0E44" w:rsidRPr="009C0E44" w14:paraId="26B678A1" w14:textId="77777777" w:rsidTr="00BC4996">
        <w:tblPrEx>
          <w:tblCellMar>
            <w:left w:w="57" w:type="dxa"/>
            <w:right w:w="57" w:type="dxa"/>
          </w:tblCellMar>
        </w:tblPrEx>
        <w:trPr>
          <w:gridAfter w:val="1"/>
          <w:wAfter w:w="57" w:type="dxa"/>
          <w:cantSplit/>
        </w:trPr>
        <w:tc>
          <w:tcPr>
            <w:tcW w:w="1002" w:type="dxa"/>
          </w:tcPr>
          <w:p w14:paraId="3DF2AACD"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218F4B3F"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11468263" w14:textId="77777777" w:rsidR="003011DE" w:rsidRPr="009C0E44" w:rsidRDefault="003011DE" w:rsidP="00401E68">
            <w:pPr>
              <w:jc w:val="center"/>
              <w:rPr>
                <w:rFonts w:cs="Arial"/>
                <w:sz w:val="18"/>
              </w:rPr>
            </w:pPr>
          </w:p>
        </w:tc>
        <w:tc>
          <w:tcPr>
            <w:tcW w:w="6484" w:type="dxa"/>
            <w:gridSpan w:val="4"/>
            <w:vAlign w:val="center"/>
          </w:tcPr>
          <w:p w14:paraId="5904C2EA" w14:textId="77777777" w:rsidR="003011DE" w:rsidRPr="009C0E44" w:rsidRDefault="003011DE" w:rsidP="00401E68">
            <w:pPr>
              <w:rPr>
                <w:rFonts w:cs="Arial"/>
                <w:sz w:val="18"/>
                <w:szCs w:val="18"/>
              </w:rPr>
            </w:pPr>
          </w:p>
        </w:tc>
      </w:tr>
      <w:tr w:rsidR="009C0E44" w:rsidRPr="009C0E44" w14:paraId="7439AD32" w14:textId="77777777" w:rsidTr="00BC4996">
        <w:tblPrEx>
          <w:tblCellMar>
            <w:left w:w="57" w:type="dxa"/>
            <w:right w:w="57" w:type="dxa"/>
          </w:tblCellMar>
        </w:tblPrEx>
        <w:trPr>
          <w:gridAfter w:val="1"/>
          <w:wAfter w:w="57" w:type="dxa"/>
          <w:cantSplit/>
        </w:trPr>
        <w:tc>
          <w:tcPr>
            <w:tcW w:w="1002" w:type="dxa"/>
          </w:tcPr>
          <w:p w14:paraId="413E885D"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17022364"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4814715E" w14:textId="77777777" w:rsidR="003011DE" w:rsidRPr="009C0E44" w:rsidRDefault="003011DE" w:rsidP="00401E68">
            <w:pPr>
              <w:jc w:val="center"/>
              <w:rPr>
                <w:rFonts w:cs="Arial"/>
                <w:sz w:val="18"/>
              </w:rPr>
            </w:pPr>
          </w:p>
        </w:tc>
        <w:tc>
          <w:tcPr>
            <w:tcW w:w="6484" w:type="dxa"/>
            <w:gridSpan w:val="4"/>
            <w:vAlign w:val="center"/>
          </w:tcPr>
          <w:p w14:paraId="534E0C46" w14:textId="77777777" w:rsidR="003011DE" w:rsidRPr="009C0E44" w:rsidRDefault="003011DE" w:rsidP="00401E68">
            <w:pPr>
              <w:rPr>
                <w:rFonts w:cs="Arial"/>
                <w:sz w:val="18"/>
                <w:szCs w:val="18"/>
              </w:rPr>
            </w:pPr>
          </w:p>
        </w:tc>
      </w:tr>
      <w:tr w:rsidR="009C0E44" w:rsidRPr="009C0E44" w14:paraId="4F44BCAA" w14:textId="77777777" w:rsidTr="00BC4996">
        <w:tblPrEx>
          <w:tblCellMar>
            <w:left w:w="57" w:type="dxa"/>
            <w:right w:w="57" w:type="dxa"/>
          </w:tblCellMar>
        </w:tblPrEx>
        <w:trPr>
          <w:gridAfter w:val="1"/>
          <w:wAfter w:w="57" w:type="dxa"/>
          <w:cantSplit/>
        </w:trPr>
        <w:tc>
          <w:tcPr>
            <w:tcW w:w="1002" w:type="dxa"/>
          </w:tcPr>
          <w:p w14:paraId="63B65A36"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65AFBDFB"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22182366" w14:textId="77777777" w:rsidR="003011DE" w:rsidRPr="009C0E44" w:rsidRDefault="003011DE" w:rsidP="00401E68">
            <w:pPr>
              <w:jc w:val="center"/>
              <w:rPr>
                <w:rFonts w:cs="Arial"/>
                <w:sz w:val="18"/>
              </w:rPr>
            </w:pPr>
          </w:p>
        </w:tc>
        <w:tc>
          <w:tcPr>
            <w:tcW w:w="6484" w:type="dxa"/>
            <w:gridSpan w:val="4"/>
            <w:vAlign w:val="center"/>
          </w:tcPr>
          <w:p w14:paraId="1312B209" w14:textId="77777777" w:rsidR="003011DE" w:rsidRPr="009C0E44" w:rsidRDefault="003011DE" w:rsidP="00401E68">
            <w:pPr>
              <w:rPr>
                <w:rFonts w:cs="Arial"/>
                <w:sz w:val="18"/>
                <w:szCs w:val="18"/>
              </w:rPr>
            </w:pPr>
          </w:p>
        </w:tc>
      </w:tr>
      <w:tr w:rsidR="009C0E44" w:rsidRPr="009C0E44" w14:paraId="428E0D70" w14:textId="77777777" w:rsidTr="00BC4996">
        <w:tblPrEx>
          <w:tblCellMar>
            <w:left w:w="57" w:type="dxa"/>
            <w:right w:w="57" w:type="dxa"/>
          </w:tblCellMar>
        </w:tblPrEx>
        <w:trPr>
          <w:gridAfter w:val="1"/>
          <w:wAfter w:w="57" w:type="dxa"/>
          <w:cantSplit/>
        </w:trPr>
        <w:tc>
          <w:tcPr>
            <w:tcW w:w="1002" w:type="dxa"/>
          </w:tcPr>
          <w:p w14:paraId="1B06A4D8"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68EEB933"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2943C55A" w14:textId="77777777" w:rsidR="003011DE" w:rsidRPr="009C0E44" w:rsidRDefault="003011DE" w:rsidP="00401E68">
            <w:pPr>
              <w:jc w:val="center"/>
              <w:rPr>
                <w:rFonts w:cs="Arial"/>
                <w:sz w:val="18"/>
              </w:rPr>
            </w:pPr>
          </w:p>
        </w:tc>
        <w:tc>
          <w:tcPr>
            <w:tcW w:w="6484" w:type="dxa"/>
            <w:gridSpan w:val="4"/>
            <w:vAlign w:val="center"/>
          </w:tcPr>
          <w:p w14:paraId="27F6CFC9" w14:textId="77777777" w:rsidR="003011DE" w:rsidRPr="009C0E44" w:rsidRDefault="003011DE" w:rsidP="00401E68">
            <w:pPr>
              <w:rPr>
                <w:rFonts w:cs="Arial"/>
                <w:sz w:val="18"/>
                <w:szCs w:val="18"/>
              </w:rPr>
            </w:pPr>
          </w:p>
        </w:tc>
      </w:tr>
      <w:tr w:rsidR="009C0E44" w:rsidRPr="009C0E44" w14:paraId="3C8A03BD" w14:textId="77777777" w:rsidTr="00BC4996">
        <w:tblPrEx>
          <w:tblCellMar>
            <w:left w:w="57" w:type="dxa"/>
            <w:right w:w="57" w:type="dxa"/>
          </w:tblCellMar>
        </w:tblPrEx>
        <w:trPr>
          <w:gridAfter w:val="1"/>
          <w:wAfter w:w="57" w:type="dxa"/>
          <w:cantSplit/>
        </w:trPr>
        <w:tc>
          <w:tcPr>
            <w:tcW w:w="1002" w:type="dxa"/>
          </w:tcPr>
          <w:p w14:paraId="5EA65D19"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2F4E7900"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7084C492" w14:textId="77777777" w:rsidR="003011DE" w:rsidRPr="009C0E44" w:rsidRDefault="003011DE" w:rsidP="00401E68">
            <w:pPr>
              <w:jc w:val="center"/>
              <w:rPr>
                <w:rFonts w:cs="Arial"/>
                <w:sz w:val="18"/>
              </w:rPr>
            </w:pPr>
          </w:p>
        </w:tc>
        <w:tc>
          <w:tcPr>
            <w:tcW w:w="6484" w:type="dxa"/>
            <w:gridSpan w:val="4"/>
            <w:vAlign w:val="center"/>
          </w:tcPr>
          <w:p w14:paraId="3076117F" w14:textId="77777777" w:rsidR="003011DE" w:rsidRPr="009C0E44" w:rsidRDefault="003011DE" w:rsidP="00401E68">
            <w:pPr>
              <w:rPr>
                <w:rFonts w:cs="Arial"/>
                <w:sz w:val="18"/>
                <w:szCs w:val="18"/>
              </w:rPr>
            </w:pPr>
          </w:p>
        </w:tc>
      </w:tr>
      <w:tr w:rsidR="009C0E44" w:rsidRPr="009C0E44" w14:paraId="082C367D" w14:textId="77777777" w:rsidTr="00BC4996">
        <w:tblPrEx>
          <w:tblCellMar>
            <w:left w:w="57" w:type="dxa"/>
            <w:right w:w="57" w:type="dxa"/>
          </w:tblCellMar>
        </w:tblPrEx>
        <w:trPr>
          <w:gridAfter w:val="1"/>
          <w:wAfter w:w="57" w:type="dxa"/>
          <w:cantSplit/>
        </w:trPr>
        <w:tc>
          <w:tcPr>
            <w:tcW w:w="1002" w:type="dxa"/>
          </w:tcPr>
          <w:p w14:paraId="15BE31E5"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3C8CD590"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01E9D812" w14:textId="77777777" w:rsidR="003011DE" w:rsidRPr="009C0E44" w:rsidRDefault="003011DE" w:rsidP="00401E68">
            <w:pPr>
              <w:jc w:val="center"/>
              <w:rPr>
                <w:rFonts w:cs="Arial"/>
                <w:sz w:val="18"/>
              </w:rPr>
            </w:pPr>
          </w:p>
        </w:tc>
        <w:tc>
          <w:tcPr>
            <w:tcW w:w="6484" w:type="dxa"/>
            <w:gridSpan w:val="4"/>
            <w:vAlign w:val="center"/>
          </w:tcPr>
          <w:p w14:paraId="0312ED74" w14:textId="77777777" w:rsidR="003011DE" w:rsidRPr="009C0E44" w:rsidRDefault="003011DE" w:rsidP="00401E68">
            <w:pPr>
              <w:rPr>
                <w:rFonts w:cs="Arial"/>
                <w:sz w:val="18"/>
                <w:szCs w:val="18"/>
              </w:rPr>
            </w:pPr>
          </w:p>
        </w:tc>
      </w:tr>
      <w:tr w:rsidR="009C0E44" w:rsidRPr="009C0E44" w14:paraId="6EF2D9AF" w14:textId="77777777" w:rsidTr="00BC4996">
        <w:tblPrEx>
          <w:tblCellMar>
            <w:left w:w="57" w:type="dxa"/>
            <w:right w:w="57" w:type="dxa"/>
          </w:tblCellMar>
        </w:tblPrEx>
        <w:trPr>
          <w:gridAfter w:val="1"/>
          <w:wAfter w:w="57" w:type="dxa"/>
          <w:cantSplit/>
        </w:trPr>
        <w:tc>
          <w:tcPr>
            <w:tcW w:w="1002" w:type="dxa"/>
          </w:tcPr>
          <w:p w14:paraId="23331E7E"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7B2585C1"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69893DC3" w14:textId="77777777" w:rsidR="003011DE" w:rsidRPr="009C0E44" w:rsidRDefault="003011DE" w:rsidP="00401E68">
            <w:pPr>
              <w:jc w:val="center"/>
              <w:rPr>
                <w:rFonts w:cs="Arial"/>
                <w:sz w:val="18"/>
              </w:rPr>
            </w:pPr>
          </w:p>
        </w:tc>
        <w:tc>
          <w:tcPr>
            <w:tcW w:w="6484" w:type="dxa"/>
            <w:gridSpan w:val="4"/>
            <w:vAlign w:val="center"/>
          </w:tcPr>
          <w:p w14:paraId="51135D65" w14:textId="77777777" w:rsidR="003011DE" w:rsidRPr="009C0E44" w:rsidRDefault="003011DE" w:rsidP="00401E68">
            <w:pPr>
              <w:rPr>
                <w:rFonts w:cs="Arial"/>
                <w:sz w:val="18"/>
                <w:szCs w:val="18"/>
              </w:rPr>
            </w:pPr>
          </w:p>
        </w:tc>
      </w:tr>
      <w:tr w:rsidR="009C0E44" w:rsidRPr="009C0E44" w14:paraId="2CA3BBD7" w14:textId="77777777" w:rsidTr="00BC4996">
        <w:tblPrEx>
          <w:tblCellMar>
            <w:left w:w="57" w:type="dxa"/>
            <w:right w:w="57" w:type="dxa"/>
          </w:tblCellMar>
        </w:tblPrEx>
        <w:trPr>
          <w:gridAfter w:val="1"/>
          <w:wAfter w:w="57" w:type="dxa"/>
          <w:cantSplit/>
        </w:trPr>
        <w:tc>
          <w:tcPr>
            <w:tcW w:w="1002" w:type="dxa"/>
          </w:tcPr>
          <w:p w14:paraId="75960149"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16BC5152"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51887DBF" w14:textId="77777777" w:rsidR="003011DE" w:rsidRPr="009C0E44" w:rsidRDefault="003011DE" w:rsidP="00401E68">
            <w:pPr>
              <w:jc w:val="center"/>
              <w:rPr>
                <w:rFonts w:cs="Arial"/>
                <w:sz w:val="18"/>
              </w:rPr>
            </w:pPr>
          </w:p>
        </w:tc>
        <w:tc>
          <w:tcPr>
            <w:tcW w:w="6484" w:type="dxa"/>
            <w:gridSpan w:val="4"/>
            <w:vAlign w:val="center"/>
          </w:tcPr>
          <w:p w14:paraId="7C4CE2BF" w14:textId="77777777" w:rsidR="003011DE" w:rsidRPr="009C0E44" w:rsidRDefault="003011DE" w:rsidP="00401E68">
            <w:pPr>
              <w:rPr>
                <w:rFonts w:cs="Arial"/>
                <w:sz w:val="18"/>
                <w:szCs w:val="18"/>
              </w:rPr>
            </w:pPr>
          </w:p>
        </w:tc>
      </w:tr>
      <w:tr w:rsidR="009C0E44" w:rsidRPr="009C0E44" w14:paraId="6B785882" w14:textId="77777777" w:rsidTr="00BC4996">
        <w:tblPrEx>
          <w:tblCellMar>
            <w:left w:w="57" w:type="dxa"/>
            <w:right w:w="57" w:type="dxa"/>
          </w:tblCellMar>
        </w:tblPrEx>
        <w:trPr>
          <w:gridAfter w:val="1"/>
          <w:wAfter w:w="57" w:type="dxa"/>
          <w:cantSplit/>
        </w:trPr>
        <w:tc>
          <w:tcPr>
            <w:tcW w:w="1002" w:type="dxa"/>
          </w:tcPr>
          <w:p w14:paraId="2069E3BA"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19520807"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7B0AA385" w14:textId="77777777" w:rsidR="003011DE" w:rsidRPr="009C0E44" w:rsidRDefault="003011DE" w:rsidP="00401E68">
            <w:pPr>
              <w:jc w:val="center"/>
              <w:rPr>
                <w:rFonts w:cs="Arial"/>
                <w:sz w:val="18"/>
              </w:rPr>
            </w:pPr>
          </w:p>
        </w:tc>
        <w:tc>
          <w:tcPr>
            <w:tcW w:w="6484" w:type="dxa"/>
            <w:gridSpan w:val="4"/>
            <w:vAlign w:val="center"/>
          </w:tcPr>
          <w:p w14:paraId="6230213F" w14:textId="77777777" w:rsidR="003011DE" w:rsidRPr="009C0E44" w:rsidRDefault="003011DE" w:rsidP="00401E68">
            <w:pPr>
              <w:rPr>
                <w:rFonts w:cs="Arial"/>
                <w:sz w:val="18"/>
                <w:szCs w:val="18"/>
              </w:rPr>
            </w:pPr>
          </w:p>
        </w:tc>
      </w:tr>
      <w:tr w:rsidR="009C0E44" w:rsidRPr="009C0E44" w14:paraId="0E5497F3" w14:textId="77777777" w:rsidTr="00BC4996">
        <w:tblPrEx>
          <w:tblCellMar>
            <w:left w:w="57" w:type="dxa"/>
            <w:right w:w="57" w:type="dxa"/>
          </w:tblCellMar>
        </w:tblPrEx>
        <w:trPr>
          <w:gridAfter w:val="1"/>
          <w:wAfter w:w="57" w:type="dxa"/>
          <w:cantSplit/>
        </w:trPr>
        <w:tc>
          <w:tcPr>
            <w:tcW w:w="1002" w:type="dxa"/>
          </w:tcPr>
          <w:p w14:paraId="02E85F47" w14:textId="77777777" w:rsidR="00440DE0" w:rsidRPr="009C0E44" w:rsidRDefault="00440DE0" w:rsidP="00401E68">
            <w:pPr>
              <w:jc w:val="center"/>
              <w:rPr>
                <w:rFonts w:cs="Arial"/>
                <w:sz w:val="18"/>
              </w:rPr>
            </w:pPr>
          </w:p>
        </w:tc>
        <w:tc>
          <w:tcPr>
            <w:tcW w:w="845" w:type="dxa"/>
            <w:tcBorders>
              <w:left w:val="single" w:sz="6" w:space="0" w:color="auto"/>
              <w:right w:val="single" w:sz="6" w:space="0" w:color="auto"/>
            </w:tcBorders>
          </w:tcPr>
          <w:p w14:paraId="279BD793" w14:textId="77777777" w:rsidR="00440DE0" w:rsidRPr="009C0E44" w:rsidRDefault="00440DE0" w:rsidP="00401E68">
            <w:pPr>
              <w:jc w:val="center"/>
              <w:rPr>
                <w:rFonts w:cs="Arial"/>
                <w:sz w:val="18"/>
              </w:rPr>
            </w:pPr>
          </w:p>
        </w:tc>
        <w:tc>
          <w:tcPr>
            <w:tcW w:w="1314" w:type="dxa"/>
            <w:gridSpan w:val="2"/>
            <w:tcBorders>
              <w:right w:val="single" w:sz="6" w:space="0" w:color="auto"/>
            </w:tcBorders>
          </w:tcPr>
          <w:p w14:paraId="20A9DF66" w14:textId="77777777" w:rsidR="00440DE0" w:rsidRPr="009C0E44" w:rsidRDefault="00440DE0" w:rsidP="00401E68">
            <w:pPr>
              <w:jc w:val="center"/>
              <w:rPr>
                <w:rFonts w:cs="Arial"/>
                <w:sz w:val="18"/>
              </w:rPr>
            </w:pPr>
          </w:p>
        </w:tc>
        <w:tc>
          <w:tcPr>
            <w:tcW w:w="6484" w:type="dxa"/>
            <w:gridSpan w:val="4"/>
            <w:vAlign w:val="center"/>
          </w:tcPr>
          <w:p w14:paraId="2FEC10FD" w14:textId="77777777" w:rsidR="00440DE0" w:rsidRPr="009C0E44" w:rsidRDefault="00440DE0" w:rsidP="00401E68">
            <w:pPr>
              <w:rPr>
                <w:rFonts w:cs="Arial"/>
                <w:sz w:val="18"/>
                <w:szCs w:val="18"/>
              </w:rPr>
            </w:pPr>
          </w:p>
        </w:tc>
      </w:tr>
      <w:tr w:rsidR="009C0E44" w:rsidRPr="009C0E44" w14:paraId="41086084" w14:textId="77777777" w:rsidTr="00BC4996">
        <w:tblPrEx>
          <w:tblCellMar>
            <w:left w:w="57" w:type="dxa"/>
            <w:right w:w="57" w:type="dxa"/>
          </w:tblCellMar>
        </w:tblPrEx>
        <w:trPr>
          <w:gridAfter w:val="1"/>
          <w:wAfter w:w="57" w:type="dxa"/>
          <w:cantSplit/>
        </w:trPr>
        <w:tc>
          <w:tcPr>
            <w:tcW w:w="1002" w:type="dxa"/>
          </w:tcPr>
          <w:p w14:paraId="5E55F72E"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22F87881"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3133A9B5" w14:textId="77777777" w:rsidR="003011DE" w:rsidRPr="009C0E44" w:rsidRDefault="003011DE" w:rsidP="00401E68">
            <w:pPr>
              <w:jc w:val="center"/>
              <w:rPr>
                <w:rFonts w:cs="Arial"/>
                <w:sz w:val="18"/>
              </w:rPr>
            </w:pPr>
          </w:p>
        </w:tc>
        <w:tc>
          <w:tcPr>
            <w:tcW w:w="6484" w:type="dxa"/>
            <w:gridSpan w:val="4"/>
            <w:vAlign w:val="center"/>
          </w:tcPr>
          <w:p w14:paraId="26024B1D" w14:textId="77777777" w:rsidR="003011DE" w:rsidRPr="009C0E44" w:rsidRDefault="003011DE" w:rsidP="00401E68">
            <w:pPr>
              <w:rPr>
                <w:rFonts w:cs="Arial"/>
                <w:sz w:val="18"/>
                <w:szCs w:val="18"/>
              </w:rPr>
            </w:pPr>
          </w:p>
        </w:tc>
      </w:tr>
      <w:tr w:rsidR="009C0E44" w:rsidRPr="009C0E44" w14:paraId="12CE9CEF" w14:textId="77777777" w:rsidTr="00BC4996">
        <w:tblPrEx>
          <w:tblCellMar>
            <w:left w:w="57" w:type="dxa"/>
            <w:right w:w="57" w:type="dxa"/>
          </w:tblCellMar>
        </w:tblPrEx>
        <w:trPr>
          <w:gridAfter w:val="1"/>
          <w:wAfter w:w="57" w:type="dxa"/>
          <w:cantSplit/>
        </w:trPr>
        <w:tc>
          <w:tcPr>
            <w:tcW w:w="1002" w:type="dxa"/>
          </w:tcPr>
          <w:p w14:paraId="796B7EA4"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2BE65FDA"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3FF7F4DA" w14:textId="77777777" w:rsidR="003011DE" w:rsidRPr="009C0E44" w:rsidRDefault="003011DE" w:rsidP="00401E68">
            <w:pPr>
              <w:jc w:val="center"/>
              <w:rPr>
                <w:rFonts w:cs="Arial"/>
                <w:sz w:val="18"/>
              </w:rPr>
            </w:pPr>
          </w:p>
        </w:tc>
        <w:tc>
          <w:tcPr>
            <w:tcW w:w="6484" w:type="dxa"/>
            <w:gridSpan w:val="4"/>
            <w:vAlign w:val="center"/>
          </w:tcPr>
          <w:p w14:paraId="2679340D" w14:textId="77777777" w:rsidR="003011DE" w:rsidRPr="009C0E44" w:rsidRDefault="003011DE" w:rsidP="00401E68">
            <w:pPr>
              <w:rPr>
                <w:rFonts w:cs="Arial"/>
                <w:sz w:val="18"/>
                <w:szCs w:val="18"/>
              </w:rPr>
            </w:pPr>
          </w:p>
        </w:tc>
      </w:tr>
      <w:tr w:rsidR="0046061A" w:rsidRPr="009C0E44" w14:paraId="74A21B6B" w14:textId="77777777" w:rsidTr="00BC4996">
        <w:tblPrEx>
          <w:tblCellMar>
            <w:left w:w="57" w:type="dxa"/>
            <w:right w:w="57" w:type="dxa"/>
          </w:tblCellMar>
        </w:tblPrEx>
        <w:trPr>
          <w:gridAfter w:val="1"/>
          <w:wAfter w:w="57" w:type="dxa"/>
          <w:cantSplit/>
        </w:trPr>
        <w:tc>
          <w:tcPr>
            <w:tcW w:w="1002" w:type="dxa"/>
          </w:tcPr>
          <w:p w14:paraId="00037586" w14:textId="77777777" w:rsidR="0046061A" w:rsidRPr="009C0E44" w:rsidRDefault="0046061A" w:rsidP="00401E68">
            <w:pPr>
              <w:jc w:val="center"/>
              <w:rPr>
                <w:rFonts w:cs="Arial"/>
                <w:sz w:val="18"/>
              </w:rPr>
            </w:pPr>
          </w:p>
        </w:tc>
        <w:tc>
          <w:tcPr>
            <w:tcW w:w="845" w:type="dxa"/>
            <w:tcBorders>
              <w:left w:val="single" w:sz="6" w:space="0" w:color="auto"/>
              <w:right w:val="single" w:sz="6" w:space="0" w:color="auto"/>
            </w:tcBorders>
          </w:tcPr>
          <w:p w14:paraId="1FC040FE" w14:textId="77777777" w:rsidR="0046061A" w:rsidRPr="009C0E44" w:rsidRDefault="0046061A" w:rsidP="00401E68">
            <w:pPr>
              <w:jc w:val="center"/>
              <w:rPr>
                <w:rFonts w:cs="Arial"/>
                <w:sz w:val="18"/>
              </w:rPr>
            </w:pPr>
          </w:p>
        </w:tc>
        <w:tc>
          <w:tcPr>
            <w:tcW w:w="1314" w:type="dxa"/>
            <w:gridSpan w:val="2"/>
            <w:tcBorders>
              <w:right w:val="single" w:sz="6" w:space="0" w:color="auto"/>
            </w:tcBorders>
          </w:tcPr>
          <w:p w14:paraId="2D8A034D" w14:textId="77777777" w:rsidR="0046061A" w:rsidRPr="009C0E44" w:rsidRDefault="0046061A" w:rsidP="00401E68">
            <w:pPr>
              <w:jc w:val="center"/>
              <w:rPr>
                <w:rFonts w:cs="Arial"/>
                <w:sz w:val="18"/>
              </w:rPr>
            </w:pPr>
          </w:p>
        </w:tc>
        <w:tc>
          <w:tcPr>
            <w:tcW w:w="6484" w:type="dxa"/>
            <w:gridSpan w:val="4"/>
            <w:vAlign w:val="center"/>
          </w:tcPr>
          <w:p w14:paraId="22AD7D06" w14:textId="77777777" w:rsidR="0046061A" w:rsidRPr="009C0E44" w:rsidRDefault="0046061A" w:rsidP="00401E68">
            <w:pPr>
              <w:rPr>
                <w:rFonts w:cs="Arial"/>
                <w:sz w:val="18"/>
                <w:szCs w:val="18"/>
              </w:rPr>
            </w:pPr>
          </w:p>
        </w:tc>
      </w:tr>
      <w:tr w:rsidR="0046061A" w:rsidRPr="009C0E44" w14:paraId="11E05F38" w14:textId="77777777" w:rsidTr="00BC4996">
        <w:tblPrEx>
          <w:tblCellMar>
            <w:left w:w="57" w:type="dxa"/>
            <w:right w:w="57" w:type="dxa"/>
          </w:tblCellMar>
        </w:tblPrEx>
        <w:trPr>
          <w:gridAfter w:val="1"/>
          <w:wAfter w:w="57" w:type="dxa"/>
          <w:cantSplit/>
        </w:trPr>
        <w:tc>
          <w:tcPr>
            <w:tcW w:w="1002" w:type="dxa"/>
          </w:tcPr>
          <w:p w14:paraId="0473A36C" w14:textId="77777777" w:rsidR="0046061A" w:rsidRPr="009C0E44" w:rsidRDefault="0046061A" w:rsidP="00401E68">
            <w:pPr>
              <w:jc w:val="center"/>
              <w:rPr>
                <w:rFonts w:cs="Arial"/>
                <w:sz w:val="18"/>
              </w:rPr>
            </w:pPr>
          </w:p>
        </w:tc>
        <w:tc>
          <w:tcPr>
            <w:tcW w:w="845" w:type="dxa"/>
            <w:tcBorders>
              <w:left w:val="single" w:sz="6" w:space="0" w:color="auto"/>
              <w:right w:val="single" w:sz="6" w:space="0" w:color="auto"/>
            </w:tcBorders>
          </w:tcPr>
          <w:p w14:paraId="635120C0" w14:textId="77777777" w:rsidR="0046061A" w:rsidRPr="009C0E44" w:rsidRDefault="0046061A" w:rsidP="00401E68">
            <w:pPr>
              <w:jc w:val="center"/>
              <w:rPr>
                <w:rFonts w:cs="Arial"/>
                <w:sz w:val="18"/>
              </w:rPr>
            </w:pPr>
          </w:p>
        </w:tc>
        <w:tc>
          <w:tcPr>
            <w:tcW w:w="1314" w:type="dxa"/>
            <w:gridSpan w:val="2"/>
            <w:tcBorders>
              <w:right w:val="single" w:sz="6" w:space="0" w:color="auto"/>
            </w:tcBorders>
          </w:tcPr>
          <w:p w14:paraId="3A6260A2" w14:textId="77777777" w:rsidR="0046061A" w:rsidRPr="009C0E44" w:rsidRDefault="0046061A" w:rsidP="00401E68">
            <w:pPr>
              <w:jc w:val="center"/>
              <w:rPr>
                <w:rFonts w:cs="Arial"/>
                <w:sz w:val="18"/>
              </w:rPr>
            </w:pPr>
          </w:p>
        </w:tc>
        <w:tc>
          <w:tcPr>
            <w:tcW w:w="6484" w:type="dxa"/>
            <w:gridSpan w:val="4"/>
            <w:vAlign w:val="center"/>
          </w:tcPr>
          <w:p w14:paraId="6B21FC7E" w14:textId="77777777" w:rsidR="0046061A" w:rsidRPr="009C0E44" w:rsidRDefault="0046061A" w:rsidP="00401E68">
            <w:pPr>
              <w:rPr>
                <w:rFonts w:cs="Arial"/>
                <w:sz w:val="18"/>
                <w:szCs w:val="18"/>
              </w:rPr>
            </w:pPr>
          </w:p>
        </w:tc>
      </w:tr>
      <w:tr w:rsidR="0046061A" w:rsidRPr="009C0E44" w14:paraId="21D6C98F" w14:textId="77777777" w:rsidTr="00BC4996">
        <w:tblPrEx>
          <w:tblCellMar>
            <w:left w:w="57" w:type="dxa"/>
            <w:right w:w="57" w:type="dxa"/>
          </w:tblCellMar>
        </w:tblPrEx>
        <w:trPr>
          <w:gridAfter w:val="1"/>
          <w:wAfter w:w="57" w:type="dxa"/>
          <w:cantSplit/>
        </w:trPr>
        <w:tc>
          <w:tcPr>
            <w:tcW w:w="1002" w:type="dxa"/>
          </w:tcPr>
          <w:p w14:paraId="4B618F9E" w14:textId="77777777" w:rsidR="0046061A" w:rsidRPr="009C0E44" w:rsidRDefault="0046061A" w:rsidP="00401E68">
            <w:pPr>
              <w:jc w:val="center"/>
              <w:rPr>
                <w:rFonts w:cs="Arial"/>
                <w:sz w:val="18"/>
              </w:rPr>
            </w:pPr>
          </w:p>
        </w:tc>
        <w:tc>
          <w:tcPr>
            <w:tcW w:w="845" w:type="dxa"/>
            <w:tcBorders>
              <w:left w:val="single" w:sz="6" w:space="0" w:color="auto"/>
              <w:right w:val="single" w:sz="6" w:space="0" w:color="auto"/>
            </w:tcBorders>
          </w:tcPr>
          <w:p w14:paraId="78CF8D0B" w14:textId="77777777" w:rsidR="0046061A" w:rsidRPr="009C0E44" w:rsidRDefault="0046061A" w:rsidP="00401E68">
            <w:pPr>
              <w:jc w:val="center"/>
              <w:rPr>
                <w:rFonts w:cs="Arial"/>
                <w:sz w:val="18"/>
              </w:rPr>
            </w:pPr>
          </w:p>
        </w:tc>
        <w:tc>
          <w:tcPr>
            <w:tcW w:w="1314" w:type="dxa"/>
            <w:gridSpan w:val="2"/>
            <w:tcBorders>
              <w:right w:val="single" w:sz="6" w:space="0" w:color="auto"/>
            </w:tcBorders>
          </w:tcPr>
          <w:p w14:paraId="4D62C75F" w14:textId="77777777" w:rsidR="0046061A" w:rsidRPr="009C0E44" w:rsidRDefault="0046061A" w:rsidP="00401E68">
            <w:pPr>
              <w:jc w:val="center"/>
              <w:rPr>
                <w:rFonts w:cs="Arial"/>
                <w:sz w:val="18"/>
              </w:rPr>
            </w:pPr>
          </w:p>
        </w:tc>
        <w:tc>
          <w:tcPr>
            <w:tcW w:w="6484" w:type="dxa"/>
            <w:gridSpan w:val="4"/>
            <w:vAlign w:val="center"/>
          </w:tcPr>
          <w:p w14:paraId="61876266" w14:textId="77777777" w:rsidR="0046061A" w:rsidRPr="009C0E44" w:rsidRDefault="0046061A" w:rsidP="00401E68">
            <w:pPr>
              <w:rPr>
                <w:rFonts w:cs="Arial"/>
                <w:sz w:val="18"/>
                <w:szCs w:val="18"/>
              </w:rPr>
            </w:pPr>
          </w:p>
        </w:tc>
      </w:tr>
      <w:tr w:rsidR="0046061A" w:rsidRPr="009C0E44" w14:paraId="26D184D7" w14:textId="77777777" w:rsidTr="00BC4996">
        <w:tblPrEx>
          <w:tblCellMar>
            <w:left w:w="57" w:type="dxa"/>
            <w:right w:w="57" w:type="dxa"/>
          </w:tblCellMar>
        </w:tblPrEx>
        <w:trPr>
          <w:gridAfter w:val="1"/>
          <w:wAfter w:w="57" w:type="dxa"/>
          <w:cantSplit/>
        </w:trPr>
        <w:tc>
          <w:tcPr>
            <w:tcW w:w="1002" w:type="dxa"/>
          </w:tcPr>
          <w:p w14:paraId="38092C33" w14:textId="77777777" w:rsidR="0046061A" w:rsidRPr="009C0E44" w:rsidRDefault="0046061A" w:rsidP="00401E68">
            <w:pPr>
              <w:jc w:val="center"/>
              <w:rPr>
                <w:rFonts w:cs="Arial"/>
                <w:sz w:val="18"/>
              </w:rPr>
            </w:pPr>
          </w:p>
        </w:tc>
        <w:tc>
          <w:tcPr>
            <w:tcW w:w="845" w:type="dxa"/>
            <w:tcBorders>
              <w:left w:val="single" w:sz="6" w:space="0" w:color="auto"/>
              <w:right w:val="single" w:sz="6" w:space="0" w:color="auto"/>
            </w:tcBorders>
          </w:tcPr>
          <w:p w14:paraId="52F164B6" w14:textId="77777777" w:rsidR="0046061A" w:rsidRPr="009C0E44" w:rsidRDefault="0046061A" w:rsidP="00401E68">
            <w:pPr>
              <w:jc w:val="center"/>
              <w:rPr>
                <w:rFonts w:cs="Arial"/>
                <w:sz w:val="18"/>
              </w:rPr>
            </w:pPr>
          </w:p>
        </w:tc>
        <w:tc>
          <w:tcPr>
            <w:tcW w:w="1314" w:type="dxa"/>
            <w:gridSpan w:val="2"/>
            <w:tcBorders>
              <w:right w:val="single" w:sz="6" w:space="0" w:color="auto"/>
            </w:tcBorders>
          </w:tcPr>
          <w:p w14:paraId="11B17F33" w14:textId="77777777" w:rsidR="0046061A" w:rsidRPr="009C0E44" w:rsidRDefault="0046061A" w:rsidP="00401E68">
            <w:pPr>
              <w:jc w:val="center"/>
              <w:rPr>
                <w:rFonts w:cs="Arial"/>
                <w:sz w:val="18"/>
              </w:rPr>
            </w:pPr>
          </w:p>
        </w:tc>
        <w:tc>
          <w:tcPr>
            <w:tcW w:w="6484" w:type="dxa"/>
            <w:gridSpan w:val="4"/>
            <w:vAlign w:val="center"/>
          </w:tcPr>
          <w:p w14:paraId="61697C46" w14:textId="77777777" w:rsidR="0046061A" w:rsidRPr="009C0E44" w:rsidRDefault="0046061A" w:rsidP="00401E68">
            <w:pPr>
              <w:rPr>
                <w:rFonts w:cs="Arial"/>
                <w:sz w:val="18"/>
                <w:szCs w:val="18"/>
              </w:rPr>
            </w:pPr>
          </w:p>
        </w:tc>
      </w:tr>
      <w:tr w:rsidR="009C0E44" w:rsidRPr="009C0E44" w14:paraId="0996B0D5" w14:textId="77777777" w:rsidTr="00BC4996">
        <w:tblPrEx>
          <w:tblCellMar>
            <w:left w:w="57" w:type="dxa"/>
            <w:right w:w="57" w:type="dxa"/>
          </w:tblCellMar>
        </w:tblPrEx>
        <w:trPr>
          <w:gridAfter w:val="1"/>
          <w:wAfter w:w="57" w:type="dxa"/>
          <w:cantSplit/>
        </w:trPr>
        <w:tc>
          <w:tcPr>
            <w:tcW w:w="1002" w:type="dxa"/>
            <w:tcBorders>
              <w:bottom w:val="single" w:sz="4" w:space="0" w:color="auto"/>
            </w:tcBorders>
            <w:vAlign w:val="center"/>
          </w:tcPr>
          <w:p w14:paraId="1B6737DF" w14:textId="77777777" w:rsidR="000F0EDC" w:rsidRPr="009C0E44" w:rsidRDefault="000F0EDC" w:rsidP="00401E68">
            <w:pPr>
              <w:spacing w:after="0"/>
              <w:jc w:val="center"/>
              <w:rPr>
                <w:rFonts w:cs="Arial"/>
                <w:sz w:val="18"/>
              </w:rPr>
            </w:pPr>
          </w:p>
        </w:tc>
        <w:tc>
          <w:tcPr>
            <w:tcW w:w="845" w:type="dxa"/>
            <w:tcBorders>
              <w:left w:val="single" w:sz="6" w:space="0" w:color="auto"/>
              <w:bottom w:val="single" w:sz="4" w:space="0" w:color="auto"/>
              <w:right w:val="single" w:sz="6" w:space="0" w:color="auto"/>
            </w:tcBorders>
            <w:vAlign w:val="center"/>
          </w:tcPr>
          <w:p w14:paraId="61D71E95" w14:textId="77777777" w:rsidR="000F0EDC" w:rsidRPr="009C0E44" w:rsidRDefault="000F0EDC" w:rsidP="00401E68">
            <w:pPr>
              <w:spacing w:after="0"/>
              <w:jc w:val="center"/>
              <w:rPr>
                <w:rFonts w:cs="Arial"/>
                <w:sz w:val="18"/>
              </w:rPr>
            </w:pPr>
          </w:p>
        </w:tc>
        <w:tc>
          <w:tcPr>
            <w:tcW w:w="1314" w:type="dxa"/>
            <w:gridSpan w:val="2"/>
            <w:tcBorders>
              <w:bottom w:val="single" w:sz="4" w:space="0" w:color="auto"/>
              <w:right w:val="single" w:sz="6" w:space="0" w:color="auto"/>
            </w:tcBorders>
          </w:tcPr>
          <w:p w14:paraId="14BD194A" w14:textId="77777777" w:rsidR="000F0EDC" w:rsidRPr="009C0E44" w:rsidRDefault="000F0EDC" w:rsidP="00401E68">
            <w:pPr>
              <w:spacing w:after="0"/>
              <w:jc w:val="center"/>
              <w:rPr>
                <w:rFonts w:cs="Arial"/>
                <w:sz w:val="18"/>
              </w:rPr>
            </w:pPr>
          </w:p>
        </w:tc>
        <w:tc>
          <w:tcPr>
            <w:tcW w:w="6484" w:type="dxa"/>
            <w:gridSpan w:val="4"/>
            <w:tcBorders>
              <w:bottom w:val="single" w:sz="4" w:space="0" w:color="auto"/>
            </w:tcBorders>
            <w:vAlign w:val="center"/>
          </w:tcPr>
          <w:p w14:paraId="357FF996" w14:textId="77777777" w:rsidR="000F0EDC" w:rsidRPr="009C0E44" w:rsidRDefault="000F0EDC" w:rsidP="00401E68">
            <w:pPr>
              <w:rPr>
                <w:rFonts w:cs="Arial"/>
                <w:sz w:val="18"/>
                <w:szCs w:val="18"/>
              </w:rPr>
            </w:pPr>
          </w:p>
        </w:tc>
      </w:tr>
      <w:tr w:rsidR="009C0E44" w:rsidRPr="009C0E44" w14:paraId="33561F5E" w14:textId="77777777" w:rsidTr="00BC4996">
        <w:tblPrEx>
          <w:tblCellMar>
            <w:left w:w="57" w:type="dxa"/>
            <w:right w:w="57" w:type="dxa"/>
          </w:tblCellMar>
        </w:tblPrEx>
        <w:trPr>
          <w:gridAfter w:val="1"/>
          <w:wAfter w:w="57" w:type="dxa"/>
          <w:cantSplit/>
          <w:trHeight w:val="691"/>
        </w:trPr>
        <w:tc>
          <w:tcPr>
            <w:tcW w:w="9645" w:type="dxa"/>
            <w:gridSpan w:val="8"/>
            <w:tcBorders>
              <w:top w:val="single" w:sz="12" w:space="0" w:color="auto"/>
              <w:bottom w:val="single" w:sz="4" w:space="0" w:color="auto"/>
            </w:tcBorders>
            <w:vAlign w:val="center"/>
          </w:tcPr>
          <w:p w14:paraId="750A9DD6" w14:textId="77777777" w:rsidR="0088440E" w:rsidRPr="009C0E44" w:rsidRDefault="00E64946" w:rsidP="009E3FE8">
            <w:pPr>
              <w:spacing w:after="0"/>
              <w:jc w:val="left"/>
              <w:rPr>
                <w:rFonts w:cs="Arial"/>
                <w:sz w:val="20"/>
              </w:rPr>
            </w:pPr>
            <w:r w:rsidRPr="009C0E44">
              <w:rPr>
                <w:rFonts w:cs="Arial"/>
                <w:sz w:val="18"/>
                <w:szCs w:val="18"/>
                <w:u w:val="single"/>
              </w:rPr>
              <w:t>Distribuição de cópias</w:t>
            </w:r>
            <w:r w:rsidRPr="009C0E44">
              <w:rPr>
                <w:rFonts w:cs="Arial"/>
                <w:sz w:val="18"/>
                <w:szCs w:val="18"/>
              </w:rPr>
              <w:t xml:space="preserve"> (disponíveis na intranet)</w:t>
            </w:r>
            <w:r w:rsidR="002A4B1D" w:rsidRPr="009C0E44">
              <w:rPr>
                <w:rFonts w:cs="Arial"/>
                <w:sz w:val="20"/>
              </w:rPr>
              <w:t>.</w:t>
            </w:r>
          </w:p>
        </w:tc>
      </w:tr>
      <w:tr w:rsidR="009C0E44" w:rsidRPr="009C0E44" w14:paraId="1F2E9922" w14:textId="77777777" w:rsidTr="00BC4996">
        <w:tblPrEx>
          <w:tblCellMar>
            <w:left w:w="57" w:type="dxa"/>
            <w:right w:w="57" w:type="dxa"/>
          </w:tblCellMar>
        </w:tblPrEx>
        <w:trPr>
          <w:gridAfter w:val="1"/>
          <w:wAfter w:w="57" w:type="dxa"/>
          <w:cantSplit/>
          <w:trHeight w:val="258"/>
        </w:trPr>
        <w:tc>
          <w:tcPr>
            <w:tcW w:w="2975" w:type="dxa"/>
            <w:gridSpan w:val="3"/>
            <w:tcBorders>
              <w:top w:val="single" w:sz="4" w:space="0" w:color="auto"/>
            </w:tcBorders>
          </w:tcPr>
          <w:p w14:paraId="09FE201C" w14:textId="77777777" w:rsidR="0088440E" w:rsidRPr="009C0E44" w:rsidRDefault="0088440E" w:rsidP="00D141A9">
            <w:pPr>
              <w:spacing w:after="0"/>
              <w:rPr>
                <w:rFonts w:cs="Arial"/>
                <w:sz w:val="12"/>
              </w:rPr>
            </w:pPr>
            <w:r w:rsidRPr="009C0E44">
              <w:rPr>
                <w:rFonts w:cs="Arial"/>
                <w:sz w:val="12"/>
              </w:rPr>
              <w:t>Elaborado por:</w:t>
            </w:r>
          </w:p>
        </w:tc>
        <w:tc>
          <w:tcPr>
            <w:tcW w:w="2113" w:type="dxa"/>
            <w:gridSpan w:val="2"/>
            <w:tcBorders>
              <w:top w:val="single" w:sz="4" w:space="0" w:color="auto"/>
            </w:tcBorders>
          </w:tcPr>
          <w:p w14:paraId="7522862B" w14:textId="77777777" w:rsidR="0088440E" w:rsidRPr="009C0E44" w:rsidRDefault="0088440E" w:rsidP="00D141A9">
            <w:pPr>
              <w:spacing w:after="0"/>
              <w:rPr>
                <w:rFonts w:cs="Arial"/>
                <w:sz w:val="12"/>
              </w:rPr>
            </w:pPr>
            <w:r w:rsidRPr="009C0E44">
              <w:rPr>
                <w:rFonts w:cs="Arial"/>
                <w:sz w:val="12"/>
              </w:rPr>
              <w:t>Visto:</w:t>
            </w:r>
          </w:p>
        </w:tc>
        <w:tc>
          <w:tcPr>
            <w:tcW w:w="3245" w:type="dxa"/>
            <w:gridSpan w:val="2"/>
            <w:tcBorders>
              <w:top w:val="single" w:sz="4" w:space="0" w:color="auto"/>
            </w:tcBorders>
          </w:tcPr>
          <w:p w14:paraId="48822212" w14:textId="77777777" w:rsidR="0088440E" w:rsidRPr="009C0E44" w:rsidRDefault="0088440E" w:rsidP="00D141A9">
            <w:pPr>
              <w:spacing w:after="0"/>
              <w:rPr>
                <w:rFonts w:cs="Arial"/>
                <w:sz w:val="12"/>
              </w:rPr>
            </w:pPr>
            <w:r w:rsidRPr="009C0E44">
              <w:rPr>
                <w:rFonts w:cs="Arial"/>
                <w:sz w:val="12"/>
              </w:rPr>
              <w:t>Verificado por:</w:t>
            </w:r>
          </w:p>
        </w:tc>
        <w:tc>
          <w:tcPr>
            <w:tcW w:w="1312" w:type="dxa"/>
            <w:tcBorders>
              <w:top w:val="single" w:sz="4" w:space="0" w:color="auto"/>
            </w:tcBorders>
          </w:tcPr>
          <w:p w14:paraId="4361EF85" w14:textId="77777777" w:rsidR="0088440E" w:rsidRPr="009C0E44" w:rsidRDefault="0088440E" w:rsidP="00D141A9">
            <w:pPr>
              <w:spacing w:after="0"/>
              <w:ind w:left="163"/>
              <w:rPr>
                <w:rFonts w:cs="Arial"/>
                <w:sz w:val="12"/>
              </w:rPr>
            </w:pPr>
            <w:r w:rsidRPr="009C0E44">
              <w:rPr>
                <w:rFonts w:cs="Arial"/>
                <w:sz w:val="12"/>
              </w:rPr>
              <w:t>Visto:</w:t>
            </w:r>
          </w:p>
        </w:tc>
      </w:tr>
      <w:tr w:rsidR="009C0E44" w:rsidRPr="009C0E44" w14:paraId="6FD9EA8F" w14:textId="77777777" w:rsidTr="00BC4996">
        <w:tblPrEx>
          <w:tblCellMar>
            <w:left w:w="57" w:type="dxa"/>
            <w:right w:w="57" w:type="dxa"/>
          </w:tblCellMar>
        </w:tblPrEx>
        <w:trPr>
          <w:gridAfter w:val="1"/>
          <w:wAfter w:w="57" w:type="dxa"/>
          <w:cantSplit/>
          <w:trHeight w:val="258"/>
        </w:trPr>
        <w:tc>
          <w:tcPr>
            <w:tcW w:w="2975" w:type="dxa"/>
            <w:gridSpan w:val="3"/>
            <w:tcBorders>
              <w:bottom w:val="single" w:sz="4" w:space="0" w:color="auto"/>
            </w:tcBorders>
          </w:tcPr>
          <w:p w14:paraId="59B582B2" w14:textId="5032239B" w:rsidR="0088440E" w:rsidRPr="009C0E44" w:rsidRDefault="00206274" w:rsidP="004C7FCF">
            <w:pPr>
              <w:rPr>
                <w:rFonts w:cs="Arial"/>
                <w:sz w:val="18"/>
              </w:rPr>
            </w:pPr>
            <w:r w:rsidRPr="009C0E44">
              <w:rPr>
                <w:sz w:val="18"/>
                <w:szCs w:val="18"/>
              </w:rPr>
              <w:t>CELINA FERREIRA</w:t>
            </w:r>
          </w:p>
        </w:tc>
        <w:tc>
          <w:tcPr>
            <w:tcW w:w="2113" w:type="dxa"/>
            <w:gridSpan w:val="2"/>
            <w:tcBorders>
              <w:bottom w:val="single" w:sz="4" w:space="0" w:color="auto"/>
            </w:tcBorders>
          </w:tcPr>
          <w:p w14:paraId="2363BC3C" w14:textId="77777777" w:rsidR="0088440E" w:rsidRPr="009C0E44" w:rsidRDefault="0088440E" w:rsidP="00D141A9">
            <w:pPr>
              <w:spacing w:after="0"/>
              <w:jc w:val="left"/>
              <w:rPr>
                <w:rFonts w:cs="Arial"/>
                <w:sz w:val="12"/>
              </w:rPr>
            </w:pPr>
          </w:p>
        </w:tc>
        <w:tc>
          <w:tcPr>
            <w:tcW w:w="3245" w:type="dxa"/>
            <w:gridSpan w:val="2"/>
            <w:tcBorders>
              <w:bottom w:val="single" w:sz="4" w:space="0" w:color="auto"/>
            </w:tcBorders>
          </w:tcPr>
          <w:p w14:paraId="44390DE8" w14:textId="29446B8B" w:rsidR="0088440E" w:rsidRPr="009C0E44" w:rsidRDefault="00AC4DF9" w:rsidP="002607C0">
            <w:pPr>
              <w:spacing w:after="0"/>
              <w:jc w:val="left"/>
              <w:rPr>
                <w:rFonts w:cs="Arial"/>
                <w:sz w:val="18"/>
              </w:rPr>
            </w:pPr>
            <w:r>
              <w:rPr>
                <w:rFonts w:cs="Arial"/>
                <w:sz w:val="18"/>
              </w:rPr>
              <w:t>FABIOLA BATISTA</w:t>
            </w:r>
          </w:p>
        </w:tc>
        <w:tc>
          <w:tcPr>
            <w:tcW w:w="1312" w:type="dxa"/>
            <w:tcBorders>
              <w:bottom w:val="single" w:sz="4" w:space="0" w:color="auto"/>
            </w:tcBorders>
          </w:tcPr>
          <w:p w14:paraId="5BD75B64" w14:textId="77777777" w:rsidR="0088440E" w:rsidRPr="009C0E44" w:rsidRDefault="0088440E" w:rsidP="00D141A9">
            <w:pPr>
              <w:spacing w:after="0"/>
              <w:rPr>
                <w:rFonts w:cs="Arial"/>
                <w:sz w:val="12"/>
              </w:rPr>
            </w:pPr>
          </w:p>
        </w:tc>
      </w:tr>
      <w:tr w:rsidR="009C0E44" w:rsidRPr="009C0E44" w14:paraId="19161A28" w14:textId="77777777" w:rsidTr="00BC4996">
        <w:tblPrEx>
          <w:tblCellMar>
            <w:left w:w="57" w:type="dxa"/>
            <w:right w:w="57" w:type="dxa"/>
          </w:tblCellMar>
        </w:tblPrEx>
        <w:trPr>
          <w:gridAfter w:val="1"/>
          <w:wAfter w:w="57" w:type="dxa"/>
          <w:cantSplit/>
        </w:trPr>
        <w:tc>
          <w:tcPr>
            <w:tcW w:w="2975" w:type="dxa"/>
            <w:gridSpan w:val="3"/>
            <w:tcBorders>
              <w:top w:val="single" w:sz="4" w:space="0" w:color="auto"/>
            </w:tcBorders>
          </w:tcPr>
          <w:p w14:paraId="16086AFC" w14:textId="77777777" w:rsidR="0088440E" w:rsidRPr="009C0E44" w:rsidRDefault="0088440E" w:rsidP="00D141A9">
            <w:pPr>
              <w:spacing w:after="0"/>
              <w:rPr>
                <w:rFonts w:cs="Arial"/>
                <w:sz w:val="12"/>
              </w:rPr>
            </w:pPr>
            <w:r w:rsidRPr="009C0E44">
              <w:rPr>
                <w:rFonts w:cs="Arial"/>
                <w:sz w:val="12"/>
              </w:rPr>
              <w:t>Aprovado por:</w:t>
            </w:r>
          </w:p>
        </w:tc>
        <w:tc>
          <w:tcPr>
            <w:tcW w:w="4750" w:type="dxa"/>
            <w:gridSpan w:val="3"/>
            <w:tcBorders>
              <w:top w:val="single" w:sz="4" w:space="0" w:color="auto"/>
            </w:tcBorders>
          </w:tcPr>
          <w:p w14:paraId="5BFD02E9" w14:textId="77777777" w:rsidR="0088440E" w:rsidRPr="009C0E44" w:rsidRDefault="0088440E" w:rsidP="00D141A9">
            <w:pPr>
              <w:spacing w:after="0"/>
              <w:ind w:left="29"/>
              <w:rPr>
                <w:rFonts w:cs="Arial"/>
                <w:sz w:val="12"/>
              </w:rPr>
            </w:pPr>
            <w:r w:rsidRPr="009C0E44">
              <w:rPr>
                <w:rFonts w:cs="Arial"/>
                <w:sz w:val="12"/>
              </w:rPr>
              <w:t>Visto:</w:t>
            </w:r>
          </w:p>
        </w:tc>
        <w:tc>
          <w:tcPr>
            <w:tcW w:w="1920" w:type="dxa"/>
            <w:gridSpan w:val="2"/>
            <w:tcBorders>
              <w:top w:val="single" w:sz="4" w:space="0" w:color="auto"/>
            </w:tcBorders>
          </w:tcPr>
          <w:p w14:paraId="14659BC9" w14:textId="77777777" w:rsidR="0088440E" w:rsidRPr="009C0E44" w:rsidRDefault="0088440E" w:rsidP="00D141A9">
            <w:pPr>
              <w:spacing w:after="0"/>
              <w:ind w:left="775"/>
              <w:rPr>
                <w:rFonts w:cs="Arial"/>
                <w:sz w:val="12"/>
              </w:rPr>
            </w:pPr>
            <w:r w:rsidRPr="009C0E44">
              <w:rPr>
                <w:rFonts w:cs="Arial"/>
                <w:sz w:val="12"/>
              </w:rPr>
              <w:t>Data</w:t>
            </w:r>
          </w:p>
        </w:tc>
      </w:tr>
      <w:tr w:rsidR="009C0E44" w:rsidRPr="009C0E44" w14:paraId="6A3D6748" w14:textId="77777777" w:rsidTr="00BC4996">
        <w:tblPrEx>
          <w:tblCellMar>
            <w:left w:w="57" w:type="dxa"/>
            <w:right w:w="57" w:type="dxa"/>
          </w:tblCellMar>
        </w:tblPrEx>
        <w:trPr>
          <w:gridAfter w:val="1"/>
          <w:wAfter w:w="57" w:type="dxa"/>
          <w:cantSplit/>
        </w:trPr>
        <w:tc>
          <w:tcPr>
            <w:tcW w:w="7725" w:type="dxa"/>
            <w:gridSpan w:val="6"/>
            <w:tcBorders>
              <w:bottom w:val="thinThickSmallGap" w:sz="24" w:space="0" w:color="auto"/>
            </w:tcBorders>
          </w:tcPr>
          <w:p w14:paraId="7FF6237B" w14:textId="0FFA948B" w:rsidR="0088440E" w:rsidRPr="009C0E44" w:rsidRDefault="00D82E3B" w:rsidP="00D141A9">
            <w:pPr>
              <w:spacing w:after="0"/>
              <w:rPr>
                <w:rFonts w:cs="Arial"/>
                <w:sz w:val="18"/>
              </w:rPr>
            </w:pPr>
            <w:r w:rsidRPr="009C0E44">
              <w:rPr>
                <w:rFonts w:cs="Arial"/>
                <w:sz w:val="18"/>
              </w:rPr>
              <w:t>FABIOLA BATISTA</w:t>
            </w:r>
          </w:p>
        </w:tc>
        <w:tc>
          <w:tcPr>
            <w:tcW w:w="1920" w:type="dxa"/>
            <w:gridSpan w:val="2"/>
            <w:tcBorders>
              <w:bottom w:val="thinThickSmallGap" w:sz="24" w:space="0" w:color="auto"/>
            </w:tcBorders>
            <w:shd w:val="clear" w:color="auto" w:fill="auto"/>
          </w:tcPr>
          <w:p w14:paraId="20BC134E" w14:textId="076C5EEA" w:rsidR="0088440E" w:rsidRPr="009C0E44" w:rsidRDefault="00BC4996" w:rsidP="00BC4996">
            <w:pPr>
              <w:spacing w:after="0"/>
              <w:jc w:val="center"/>
              <w:rPr>
                <w:rFonts w:cs="Arial"/>
                <w:sz w:val="18"/>
              </w:rPr>
            </w:pPr>
            <w:r>
              <w:rPr>
                <w:sz w:val="20"/>
                <w:szCs w:val="22"/>
              </w:rPr>
              <w:t>03</w:t>
            </w:r>
            <w:r w:rsidR="00C61888" w:rsidRPr="009C0E44">
              <w:rPr>
                <w:sz w:val="20"/>
                <w:szCs w:val="22"/>
              </w:rPr>
              <w:t>/</w:t>
            </w:r>
            <w:r>
              <w:rPr>
                <w:sz w:val="20"/>
                <w:szCs w:val="22"/>
              </w:rPr>
              <w:t>1</w:t>
            </w:r>
            <w:r w:rsidR="00C61888" w:rsidRPr="009C0E44">
              <w:rPr>
                <w:sz w:val="20"/>
                <w:szCs w:val="22"/>
              </w:rPr>
              <w:t>0/2016</w:t>
            </w:r>
          </w:p>
        </w:tc>
      </w:tr>
    </w:tbl>
    <w:p w14:paraId="072C39EF" w14:textId="77777777" w:rsidR="00BC4996" w:rsidRPr="004A2E89" w:rsidRDefault="00BC4996" w:rsidP="00BC4996">
      <w:pPr>
        <w:pStyle w:val="Ttulo1"/>
        <w:keepNext w:val="0"/>
        <w:pageBreakBefore/>
        <w:spacing w:before="120"/>
        <w:rPr>
          <w:rFonts w:cs="Arial"/>
          <w:color w:val="000000" w:themeColor="text1"/>
        </w:rPr>
      </w:pPr>
      <w:r w:rsidRPr="004A2E89">
        <w:rPr>
          <w:rFonts w:cs="Arial"/>
          <w:color w:val="000000" w:themeColor="text1"/>
        </w:rPr>
        <w:lastRenderedPageBreak/>
        <w:t>OBJETIVO</w:t>
      </w:r>
    </w:p>
    <w:p w14:paraId="46B74B5C" w14:textId="4EB542F6" w:rsidR="00BC4996" w:rsidRDefault="00BC4996" w:rsidP="00BC4996">
      <w:pPr>
        <w:rPr>
          <w:rFonts w:cs="Arial"/>
        </w:rPr>
      </w:pPr>
      <w:r w:rsidRPr="008D128C">
        <w:rPr>
          <w:rFonts w:cs="Arial"/>
        </w:rPr>
        <w:t xml:space="preserve">Promover a padronização dos </w:t>
      </w:r>
      <w:r>
        <w:rPr>
          <w:rFonts w:cs="Arial"/>
        </w:rPr>
        <w:t>processos</w:t>
      </w:r>
      <w:r w:rsidRPr="008D128C">
        <w:rPr>
          <w:rFonts w:cs="Arial"/>
        </w:rPr>
        <w:t xml:space="preserve"> a serem adotados pelo </w:t>
      </w:r>
      <w:r>
        <w:rPr>
          <w:rFonts w:cs="Arial"/>
        </w:rPr>
        <w:t xml:space="preserve">departamento de </w:t>
      </w:r>
      <w:r w:rsidRPr="008D128C">
        <w:rPr>
          <w:rFonts w:cs="Arial"/>
        </w:rPr>
        <w:t xml:space="preserve">Planejamento nos </w:t>
      </w:r>
      <w:r>
        <w:rPr>
          <w:rFonts w:cs="Arial"/>
        </w:rPr>
        <w:t xml:space="preserve">Projetos e Gerenciamento elaborados e </w:t>
      </w:r>
      <w:r w:rsidRPr="008D128C">
        <w:rPr>
          <w:rFonts w:cs="Arial"/>
        </w:rPr>
        <w:t>gerenciados pela</w:t>
      </w:r>
      <w:r>
        <w:rPr>
          <w:rFonts w:cs="Arial"/>
        </w:rPr>
        <w:t xml:space="preserve"> CONEPP.</w:t>
      </w:r>
    </w:p>
    <w:p w14:paraId="00D2D17B" w14:textId="77777777" w:rsidR="00BC4996" w:rsidRPr="004A2E89" w:rsidRDefault="00BC4996" w:rsidP="00BC4996">
      <w:pPr>
        <w:pStyle w:val="Default"/>
        <w:jc w:val="both"/>
        <w:rPr>
          <w:color w:val="000000" w:themeColor="text1"/>
          <w:sz w:val="22"/>
          <w:szCs w:val="22"/>
        </w:rPr>
      </w:pPr>
    </w:p>
    <w:p w14:paraId="32BB12FB" w14:textId="77777777" w:rsidR="00BC4996" w:rsidRPr="009C313F" w:rsidRDefault="00BC4996" w:rsidP="00BC4996">
      <w:pPr>
        <w:pStyle w:val="Ttulo1"/>
        <w:spacing w:before="360"/>
        <w:rPr>
          <w:rFonts w:cs="Arial"/>
        </w:rPr>
      </w:pPr>
      <w:r w:rsidRPr="009C313F">
        <w:rPr>
          <w:rFonts w:cs="Arial"/>
        </w:rPr>
        <w:t>TERMOS E DEFINIÇÕES</w:t>
      </w:r>
    </w:p>
    <w:p w14:paraId="39F62EBD" w14:textId="50E5A575" w:rsidR="00B83DA9" w:rsidRPr="00B83DA9" w:rsidRDefault="00B83DA9" w:rsidP="00AC4DF9">
      <w:pPr>
        <w:shd w:val="clear" w:color="auto" w:fill="FFFFFF"/>
        <w:spacing w:before="0" w:after="0"/>
        <w:textAlignment w:val="baseline"/>
        <w:rPr>
          <w:rFonts w:ascii="Helvetica" w:hAnsi="Helvetica" w:cs="Helvetica"/>
          <w:color w:val="333333"/>
          <w:szCs w:val="22"/>
        </w:rPr>
      </w:pPr>
      <w:r w:rsidRPr="00B83DA9">
        <w:rPr>
          <w:rFonts w:ascii="Helvetica" w:hAnsi="Helvetica" w:cs="Helvetica"/>
          <w:b/>
          <w:bCs/>
          <w:color w:val="333333"/>
          <w:szCs w:val="22"/>
          <w:bdr w:val="none" w:sz="0" w:space="0" w:color="auto" w:frame="1"/>
        </w:rPr>
        <w:t>Custos diretos:</w:t>
      </w:r>
      <w:r>
        <w:rPr>
          <w:rFonts w:ascii="Helvetica" w:hAnsi="Helvetica" w:cs="Helvetica"/>
          <w:b/>
          <w:bCs/>
          <w:color w:val="333333"/>
          <w:szCs w:val="22"/>
          <w:bdr w:val="none" w:sz="0" w:space="0" w:color="auto" w:frame="1"/>
        </w:rPr>
        <w:t xml:space="preserve"> </w:t>
      </w:r>
      <w:r w:rsidRPr="00B83DA9">
        <w:rPr>
          <w:rFonts w:ascii="Helvetica" w:hAnsi="Helvetica" w:cs="Helvetica"/>
          <w:color w:val="333333"/>
          <w:szCs w:val="22"/>
        </w:rPr>
        <w:t>diretamente relacionados ao trabalho do projeto, como remuneração, prêmios, pessoas, equipamentos e etc.</w:t>
      </w:r>
    </w:p>
    <w:p w14:paraId="346BE400" w14:textId="5D143937" w:rsidR="00B83DA9" w:rsidRPr="00B83DA9" w:rsidRDefault="00B83DA9" w:rsidP="00AC4DF9">
      <w:pPr>
        <w:shd w:val="clear" w:color="auto" w:fill="FFFFFF"/>
        <w:spacing w:before="0" w:after="0"/>
        <w:textAlignment w:val="baseline"/>
        <w:rPr>
          <w:rFonts w:ascii="Helvetica" w:hAnsi="Helvetica" w:cs="Helvetica"/>
          <w:color w:val="333333"/>
          <w:szCs w:val="22"/>
        </w:rPr>
      </w:pPr>
      <w:r w:rsidRPr="00251AED">
        <w:rPr>
          <w:rFonts w:ascii="Helvetica" w:hAnsi="Helvetica" w:cs="Helvetica"/>
          <w:b/>
          <w:bCs/>
          <w:color w:val="333333"/>
          <w:szCs w:val="22"/>
          <w:bdr w:val="none" w:sz="0" w:space="0" w:color="auto" w:frame="1"/>
        </w:rPr>
        <w:t xml:space="preserve">Custos indiretos: </w:t>
      </w:r>
      <w:r w:rsidRPr="00251AED">
        <w:rPr>
          <w:rFonts w:ascii="Helvetica" w:hAnsi="Helvetica" w:cs="Helvetica"/>
          <w:color w:val="333333"/>
          <w:szCs w:val="22"/>
        </w:rPr>
        <w:t>recursos não diretamente relacionados ao projeto, como por exemplo aluguel de um local e etc.</w:t>
      </w:r>
      <w:r w:rsidR="00AC4DF9" w:rsidRPr="00251AED">
        <w:rPr>
          <w:rFonts w:ascii="Helvetica" w:hAnsi="Helvetica" w:cs="Helvetica"/>
          <w:color w:val="333333"/>
          <w:szCs w:val="22"/>
        </w:rPr>
        <w:t>, s</w:t>
      </w:r>
      <w:r w:rsidRPr="00251AED">
        <w:rPr>
          <w:rFonts w:ascii="Helvetica" w:hAnsi="Helvetica" w:cs="Helvetica"/>
          <w:color w:val="333333"/>
          <w:szCs w:val="22"/>
        </w:rPr>
        <w:t>e o custo pode ser diretamente ligado a um pacote de trabalho, é um custo direto, caso contrário possivelmente seja indireto.</w:t>
      </w:r>
    </w:p>
    <w:p w14:paraId="2A169796" w14:textId="12C22AE2" w:rsidR="00B83DA9" w:rsidRPr="00B83DA9" w:rsidRDefault="00B83DA9" w:rsidP="00AC4DF9">
      <w:pPr>
        <w:shd w:val="clear" w:color="auto" w:fill="FFFFFF"/>
        <w:spacing w:before="0" w:after="0"/>
        <w:textAlignment w:val="baseline"/>
        <w:rPr>
          <w:rFonts w:ascii="Helvetica" w:hAnsi="Helvetica" w:cs="Helvetica"/>
          <w:color w:val="333333"/>
          <w:szCs w:val="22"/>
        </w:rPr>
      </w:pPr>
      <w:r w:rsidRPr="00B83DA9">
        <w:rPr>
          <w:rFonts w:ascii="Helvetica" w:hAnsi="Helvetica" w:cs="Helvetica"/>
          <w:b/>
          <w:bCs/>
          <w:color w:val="333333"/>
          <w:szCs w:val="22"/>
          <w:bdr w:val="none" w:sz="0" w:space="0" w:color="auto" w:frame="1"/>
        </w:rPr>
        <w:t>Custos variáveis:</w:t>
      </w:r>
      <w:r>
        <w:rPr>
          <w:rFonts w:ascii="Helvetica" w:hAnsi="Helvetica" w:cs="Helvetica"/>
          <w:b/>
          <w:bCs/>
          <w:color w:val="333333"/>
          <w:szCs w:val="22"/>
          <w:bdr w:val="none" w:sz="0" w:space="0" w:color="auto" w:frame="1"/>
        </w:rPr>
        <w:t xml:space="preserve"> </w:t>
      </w:r>
      <w:r w:rsidRPr="00B83DA9">
        <w:rPr>
          <w:rFonts w:ascii="Helvetica" w:hAnsi="Helvetica" w:cs="Helvetica"/>
          <w:color w:val="333333"/>
          <w:szCs w:val="22"/>
        </w:rPr>
        <w:t>custos que mudam de acordo com a quantidade utilizada, como salários e materiais.</w:t>
      </w:r>
    </w:p>
    <w:p w14:paraId="3FC22930" w14:textId="691A8C93" w:rsidR="00B83DA9" w:rsidRPr="00B83DA9" w:rsidRDefault="00B83DA9" w:rsidP="00AC4DF9">
      <w:pPr>
        <w:shd w:val="clear" w:color="auto" w:fill="FFFFFF"/>
        <w:spacing w:before="0" w:after="0"/>
        <w:textAlignment w:val="baseline"/>
        <w:rPr>
          <w:rFonts w:ascii="Helvetica" w:hAnsi="Helvetica" w:cs="Helvetica"/>
          <w:color w:val="333333"/>
          <w:szCs w:val="22"/>
        </w:rPr>
      </w:pPr>
      <w:r w:rsidRPr="00B83DA9">
        <w:rPr>
          <w:rFonts w:ascii="Helvetica" w:hAnsi="Helvetica" w:cs="Helvetica"/>
          <w:b/>
          <w:bCs/>
          <w:color w:val="333333"/>
          <w:szCs w:val="22"/>
          <w:bdr w:val="none" w:sz="0" w:space="0" w:color="auto" w:frame="1"/>
        </w:rPr>
        <w:t>Custos fixos:</w:t>
      </w:r>
      <w:r>
        <w:rPr>
          <w:rFonts w:ascii="Helvetica" w:hAnsi="Helvetica" w:cs="Helvetica"/>
          <w:color w:val="333333"/>
          <w:szCs w:val="22"/>
        </w:rPr>
        <w:t xml:space="preserve"> </w:t>
      </w:r>
      <w:r w:rsidRPr="00B83DA9">
        <w:rPr>
          <w:rFonts w:ascii="Helvetica" w:hAnsi="Helvetica" w:cs="Helvetica"/>
          <w:color w:val="333333"/>
          <w:szCs w:val="22"/>
        </w:rPr>
        <w:t>aluguel, por exemplo. Se o custo variar de acordo com o andamento do projeto, então é variável, não é mesmo? Se você tiver de alugar mais salas durante o projeto, este custo fixo passa a ser variável.</w:t>
      </w:r>
    </w:p>
    <w:p w14:paraId="7479FE24" w14:textId="77777777" w:rsidR="00BC4996" w:rsidRPr="004A2E89" w:rsidRDefault="00BC4996" w:rsidP="00BC4996">
      <w:pPr>
        <w:rPr>
          <w:rFonts w:cs="Arial"/>
          <w:color w:val="000000" w:themeColor="text1"/>
        </w:rPr>
      </w:pPr>
    </w:p>
    <w:p w14:paraId="0717B1BA" w14:textId="77777777" w:rsidR="00BC4996" w:rsidRPr="0063781D" w:rsidRDefault="00BC4996" w:rsidP="00BC4996">
      <w:pPr>
        <w:pStyle w:val="Ttulo1"/>
      </w:pPr>
      <w:r w:rsidRPr="0063781D">
        <w:t>referências</w:t>
      </w:r>
    </w:p>
    <w:p w14:paraId="09058623" w14:textId="42B74210" w:rsidR="00BC4996" w:rsidRPr="0063781D" w:rsidRDefault="0063781D" w:rsidP="0063781D">
      <w:pPr>
        <w:pStyle w:val="PargrafodaLista"/>
        <w:numPr>
          <w:ilvl w:val="0"/>
          <w:numId w:val="6"/>
        </w:numPr>
      </w:pPr>
      <w:r w:rsidRPr="0063781D">
        <w:t>Planilha de horas;</w:t>
      </w:r>
    </w:p>
    <w:p w14:paraId="79069D0D" w14:textId="5E94807E" w:rsidR="0063781D" w:rsidRDefault="00AC4DF9" w:rsidP="0063781D">
      <w:pPr>
        <w:pStyle w:val="PargrafodaLista"/>
        <w:numPr>
          <w:ilvl w:val="0"/>
          <w:numId w:val="6"/>
        </w:numPr>
      </w:pPr>
      <w:r>
        <w:t>Centro de custos por cidade;</w:t>
      </w:r>
    </w:p>
    <w:p w14:paraId="5C25058B" w14:textId="11923CC3" w:rsidR="00AC4DF9" w:rsidRDefault="00AC4DF9" w:rsidP="0063781D">
      <w:pPr>
        <w:pStyle w:val="PargrafodaLista"/>
        <w:numPr>
          <w:ilvl w:val="0"/>
          <w:numId w:val="6"/>
        </w:numPr>
      </w:pPr>
      <w:r>
        <w:t>Programa MasterCaixa.</w:t>
      </w:r>
    </w:p>
    <w:p w14:paraId="7DDAD042" w14:textId="77777777" w:rsidR="00AB132F" w:rsidRPr="0063781D" w:rsidRDefault="00AB132F" w:rsidP="009C313F"/>
    <w:p w14:paraId="33F79DB8" w14:textId="77777777" w:rsidR="00BC4996" w:rsidRPr="0063781D" w:rsidRDefault="00BC4996" w:rsidP="00BC4996">
      <w:pPr>
        <w:pStyle w:val="Ttulo1"/>
      </w:pPr>
      <w:r w:rsidRPr="0063781D">
        <w:t>APLICAÇÃO</w:t>
      </w:r>
    </w:p>
    <w:p w14:paraId="3D6A6DBE" w14:textId="77777777" w:rsidR="00BC4996" w:rsidRDefault="00BC4996" w:rsidP="00BC4996">
      <w:pPr>
        <w:rPr>
          <w:rFonts w:cstheme="minorHAnsi"/>
        </w:rPr>
      </w:pPr>
      <w:r>
        <w:rPr>
          <w:rFonts w:cstheme="minorHAnsi"/>
        </w:rPr>
        <w:t>Este procedimento destina-se à Diretoria, ao Departamento Comercial, ao Departamento Administrativo, à Coordenação de Projetos, ao Planejamento e a todas as Disciplinas Técnicas.</w:t>
      </w:r>
    </w:p>
    <w:p w14:paraId="58219A09" w14:textId="77777777" w:rsidR="00AB132F" w:rsidRPr="004A2E89" w:rsidRDefault="00AB132F" w:rsidP="00BC4996">
      <w:pPr>
        <w:pStyle w:val="Default"/>
        <w:rPr>
          <w:color w:val="000000" w:themeColor="text1"/>
          <w:sz w:val="22"/>
          <w:szCs w:val="22"/>
        </w:rPr>
      </w:pPr>
    </w:p>
    <w:p w14:paraId="36B64DDE" w14:textId="77777777" w:rsidR="00BC4996" w:rsidRPr="0063781D" w:rsidRDefault="00BC4996" w:rsidP="00BC4996">
      <w:pPr>
        <w:pStyle w:val="Ttulo1"/>
        <w:tabs>
          <w:tab w:val="clear" w:pos="432"/>
        </w:tabs>
        <w:ind w:left="431" w:hanging="431"/>
        <w:rPr>
          <w:rFonts w:cs="Arial"/>
        </w:rPr>
      </w:pPr>
      <w:r w:rsidRPr="0063781D">
        <w:rPr>
          <w:rFonts w:cs="Arial"/>
        </w:rPr>
        <w:t xml:space="preserve">RESPONSABILIDADES E AUTORIDADES </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40"/>
        <w:gridCol w:w="3699"/>
      </w:tblGrid>
      <w:tr w:rsidR="0063781D" w:rsidRPr="0063781D" w14:paraId="58F1B7EF" w14:textId="77777777" w:rsidTr="005033A1">
        <w:trPr>
          <w:cantSplit/>
          <w:tblHeader/>
        </w:trPr>
        <w:tc>
          <w:tcPr>
            <w:tcW w:w="5940" w:type="dxa"/>
            <w:vAlign w:val="center"/>
          </w:tcPr>
          <w:p w14:paraId="0AD60A87" w14:textId="77777777" w:rsidR="00BC4996" w:rsidRPr="0063781D" w:rsidRDefault="00BC4996" w:rsidP="005033A1">
            <w:pPr>
              <w:keepNext/>
              <w:jc w:val="center"/>
              <w:rPr>
                <w:rFonts w:cs="Arial"/>
                <w:b/>
              </w:rPr>
            </w:pPr>
            <w:r w:rsidRPr="0063781D">
              <w:rPr>
                <w:rFonts w:cs="Arial"/>
                <w:b/>
              </w:rPr>
              <w:t>Atividades</w:t>
            </w:r>
          </w:p>
        </w:tc>
        <w:tc>
          <w:tcPr>
            <w:tcW w:w="3699" w:type="dxa"/>
            <w:vAlign w:val="center"/>
          </w:tcPr>
          <w:p w14:paraId="505E9E74" w14:textId="77777777" w:rsidR="00BC4996" w:rsidRPr="0063781D" w:rsidRDefault="00BC4996" w:rsidP="005033A1">
            <w:pPr>
              <w:keepNext/>
              <w:jc w:val="center"/>
              <w:rPr>
                <w:rFonts w:cs="Arial"/>
                <w:b/>
              </w:rPr>
            </w:pPr>
            <w:r w:rsidRPr="0063781D">
              <w:rPr>
                <w:rFonts w:cs="Arial"/>
                <w:b/>
              </w:rPr>
              <w:t>Responsabilidade</w:t>
            </w:r>
          </w:p>
        </w:tc>
      </w:tr>
      <w:tr w:rsidR="0063781D" w:rsidRPr="0063781D" w14:paraId="65AA48E9" w14:textId="77777777" w:rsidTr="005033A1">
        <w:trPr>
          <w:cantSplit/>
        </w:trPr>
        <w:tc>
          <w:tcPr>
            <w:tcW w:w="5940" w:type="dxa"/>
            <w:vAlign w:val="center"/>
          </w:tcPr>
          <w:p w14:paraId="4C2A25F6" w14:textId="6A9BA800" w:rsidR="00BC4996" w:rsidRPr="0063781D" w:rsidRDefault="0063781D" w:rsidP="005033A1">
            <w:pPr>
              <w:pStyle w:val="Rodap"/>
              <w:keepNext/>
              <w:tabs>
                <w:tab w:val="clear" w:pos="4419"/>
                <w:tab w:val="clear" w:pos="8838"/>
              </w:tabs>
              <w:rPr>
                <w:rFonts w:cs="Arial"/>
              </w:rPr>
            </w:pPr>
            <w:r w:rsidRPr="0063781D">
              <w:rPr>
                <w:rFonts w:cs="Arial"/>
              </w:rPr>
              <w:t>Preenchimento da planilha de horas</w:t>
            </w:r>
          </w:p>
        </w:tc>
        <w:tc>
          <w:tcPr>
            <w:tcW w:w="3699" w:type="dxa"/>
            <w:vAlign w:val="center"/>
          </w:tcPr>
          <w:p w14:paraId="07FF3BEB" w14:textId="52FE50B8" w:rsidR="00BC4996" w:rsidRPr="0063781D" w:rsidRDefault="0063781D" w:rsidP="005033A1">
            <w:pPr>
              <w:keepNext/>
              <w:rPr>
                <w:rFonts w:cs="Arial"/>
              </w:rPr>
            </w:pPr>
            <w:r w:rsidRPr="0063781D">
              <w:rPr>
                <w:rFonts w:cs="Arial"/>
              </w:rPr>
              <w:t>Funcionários</w:t>
            </w:r>
          </w:p>
        </w:tc>
      </w:tr>
      <w:tr w:rsidR="0063781D" w:rsidRPr="0063781D" w14:paraId="392EB704" w14:textId="77777777" w:rsidTr="005033A1">
        <w:trPr>
          <w:cantSplit/>
        </w:trPr>
        <w:tc>
          <w:tcPr>
            <w:tcW w:w="5940" w:type="dxa"/>
            <w:vAlign w:val="center"/>
          </w:tcPr>
          <w:p w14:paraId="50BC08BB" w14:textId="1419918F" w:rsidR="00BC4996" w:rsidRPr="0063781D" w:rsidRDefault="0063781D" w:rsidP="005033A1">
            <w:pPr>
              <w:pStyle w:val="Rodap"/>
              <w:keepNext/>
              <w:tabs>
                <w:tab w:val="clear" w:pos="4419"/>
                <w:tab w:val="clear" w:pos="8838"/>
              </w:tabs>
              <w:rPr>
                <w:rFonts w:cs="Arial"/>
              </w:rPr>
            </w:pPr>
            <w:r w:rsidRPr="0063781D">
              <w:rPr>
                <w:rFonts w:cs="Arial"/>
              </w:rPr>
              <w:t>Impressão do centro de custos por cidade</w:t>
            </w:r>
          </w:p>
        </w:tc>
        <w:tc>
          <w:tcPr>
            <w:tcW w:w="3699" w:type="dxa"/>
            <w:vAlign w:val="center"/>
          </w:tcPr>
          <w:p w14:paraId="58A7D1F6" w14:textId="19019078" w:rsidR="00BC4996" w:rsidRPr="0063781D" w:rsidRDefault="0063781D" w:rsidP="005033A1">
            <w:pPr>
              <w:keepNext/>
              <w:rPr>
                <w:rFonts w:cs="Arial"/>
              </w:rPr>
            </w:pPr>
            <w:r w:rsidRPr="0063781D">
              <w:rPr>
                <w:rFonts w:cs="Arial"/>
              </w:rPr>
              <w:t>Administrativo</w:t>
            </w:r>
          </w:p>
        </w:tc>
      </w:tr>
      <w:tr w:rsidR="00251AED" w:rsidRPr="00205F2B" w14:paraId="5B9D3A7C" w14:textId="77777777" w:rsidTr="00251AED">
        <w:trPr>
          <w:cantSplit/>
        </w:trPr>
        <w:tc>
          <w:tcPr>
            <w:tcW w:w="5940" w:type="dxa"/>
            <w:tcBorders>
              <w:top w:val="single" w:sz="4" w:space="0" w:color="auto"/>
              <w:left w:val="single" w:sz="4" w:space="0" w:color="auto"/>
              <w:bottom w:val="single" w:sz="4" w:space="0" w:color="auto"/>
              <w:right w:val="single" w:sz="4" w:space="0" w:color="auto"/>
            </w:tcBorders>
            <w:vAlign w:val="center"/>
          </w:tcPr>
          <w:p w14:paraId="672EC037" w14:textId="6476992D" w:rsidR="00251AED" w:rsidRPr="00205F2B" w:rsidRDefault="00251AED" w:rsidP="00251AED">
            <w:pPr>
              <w:pStyle w:val="Rodap"/>
              <w:keepNext/>
              <w:tabs>
                <w:tab w:val="clear" w:pos="4419"/>
                <w:tab w:val="clear" w:pos="8838"/>
              </w:tabs>
              <w:rPr>
                <w:rFonts w:cs="Arial"/>
              </w:rPr>
            </w:pPr>
            <w:r w:rsidRPr="00205F2B">
              <w:rPr>
                <w:rFonts w:cs="Arial"/>
              </w:rPr>
              <w:t>Elaboração do histograma</w:t>
            </w:r>
            <w:r>
              <w:rPr>
                <w:rFonts w:cs="Arial"/>
              </w:rPr>
              <w:t xml:space="preserve"> e da </w:t>
            </w:r>
            <w:r w:rsidRPr="00205F2B">
              <w:rPr>
                <w:rFonts w:cs="Arial"/>
              </w:rPr>
              <w:t xml:space="preserve">curva </w:t>
            </w:r>
            <w:r>
              <w:rPr>
                <w:rFonts w:cs="Arial"/>
              </w:rPr>
              <w:t>“</w:t>
            </w:r>
            <w:r w:rsidRPr="00205F2B">
              <w:rPr>
                <w:rFonts w:cs="Arial"/>
              </w:rPr>
              <w:t>S</w:t>
            </w:r>
            <w:r>
              <w:rPr>
                <w:rFonts w:cs="Arial"/>
              </w:rPr>
              <w:t>”</w:t>
            </w:r>
          </w:p>
        </w:tc>
        <w:tc>
          <w:tcPr>
            <w:tcW w:w="3699" w:type="dxa"/>
            <w:tcBorders>
              <w:top w:val="single" w:sz="4" w:space="0" w:color="auto"/>
              <w:left w:val="single" w:sz="4" w:space="0" w:color="auto"/>
              <w:bottom w:val="single" w:sz="4" w:space="0" w:color="auto"/>
              <w:right w:val="single" w:sz="4" w:space="0" w:color="auto"/>
            </w:tcBorders>
            <w:vAlign w:val="center"/>
          </w:tcPr>
          <w:p w14:paraId="0790DDE4" w14:textId="77777777" w:rsidR="00251AED" w:rsidRPr="00205F2B" w:rsidRDefault="00251AED" w:rsidP="00137B6A">
            <w:pPr>
              <w:keepNext/>
              <w:rPr>
                <w:rFonts w:cs="Arial"/>
              </w:rPr>
            </w:pPr>
            <w:r w:rsidRPr="00205F2B">
              <w:rPr>
                <w:rFonts w:cs="Arial"/>
              </w:rPr>
              <w:t>Controller</w:t>
            </w:r>
          </w:p>
        </w:tc>
      </w:tr>
    </w:tbl>
    <w:p w14:paraId="502FD677" w14:textId="4C5AD665" w:rsidR="00BC4996" w:rsidRDefault="00BC4996" w:rsidP="00BC4996"/>
    <w:p w14:paraId="53DFD0B5" w14:textId="71326755" w:rsidR="00AC4DF9" w:rsidRDefault="00AC4DF9" w:rsidP="00BC4996"/>
    <w:p w14:paraId="35B30F48" w14:textId="3BF81546" w:rsidR="00AC4DF9" w:rsidRDefault="00AC4DF9" w:rsidP="00BC4996"/>
    <w:p w14:paraId="37550229" w14:textId="77777777" w:rsidR="00AC4DF9" w:rsidRDefault="00AC4DF9" w:rsidP="00BC4996"/>
    <w:p w14:paraId="54E85CEA" w14:textId="77777777" w:rsidR="009C313F" w:rsidRDefault="009C313F" w:rsidP="00BC4996"/>
    <w:p w14:paraId="714156EB" w14:textId="77777777" w:rsidR="009C313F" w:rsidRPr="0063781D" w:rsidRDefault="009C313F" w:rsidP="00BC4996"/>
    <w:p w14:paraId="56436E0B" w14:textId="77777777" w:rsidR="00BC4996" w:rsidRPr="004A2E89" w:rsidRDefault="00BC4996" w:rsidP="00BC4996">
      <w:pPr>
        <w:pStyle w:val="Ttulo1"/>
        <w:rPr>
          <w:color w:val="000000" w:themeColor="text1"/>
        </w:rPr>
      </w:pPr>
      <w:r w:rsidRPr="004A2E89">
        <w:rPr>
          <w:color w:val="000000" w:themeColor="text1"/>
        </w:rPr>
        <w:lastRenderedPageBreak/>
        <w:t>DESCRIÇÃO DAS ATIVIDADES</w:t>
      </w:r>
    </w:p>
    <w:p w14:paraId="73E17B87" w14:textId="77777777" w:rsidR="00BC4996" w:rsidRDefault="00BC4996" w:rsidP="00BC4996">
      <w:pPr>
        <w:rPr>
          <w:color w:val="000000" w:themeColor="text1"/>
        </w:rPr>
      </w:pPr>
    </w:p>
    <w:p w14:paraId="1C09E093" w14:textId="55AE1A1A" w:rsidR="00B42B09" w:rsidRDefault="00B42B09" w:rsidP="00B42B09">
      <w:pPr>
        <w:pStyle w:val="Ttulo2"/>
        <w:ind w:left="578" w:hanging="578"/>
        <w:rPr>
          <w:color w:val="000000" w:themeColor="text1"/>
        </w:rPr>
      </w:pPr>
      <w:r>
        <w:rPr>
          <w:color w:val="000000" w:themeColor="text1"/>
        </w:rPr>
        <w:t>Preencher as planilhas por profissional de horas e impressões</w:t>
      </w:r>
    </w:p>
    <w:p w14:paraId="41F933FB" w14:textId="1BDC8C0B" w:rsidR="00B42B09" w:rsidRDefault="00B42B09" w:rsidP="00B42B09">
      <w:r>
        <w:t>As planilhas de horas são preenchidas pelos profissionais mensalmente, sendo descrito o tempo gasto em cada projeto.</w:t>
      </w:r>
    </w:p>
    <w:p w14:paraId="502F8228" w14:textId="1A420795" w:rsidR="00B42B09" w:rsidRDefault="00B42B09" w:rsidP="00B42B09">
      <w:r>
        <w:t>As planilhas de impressão são preenchidas pelos profissionais semanalmente, sendo descrito quantas copias foram impressas em cada projeto.</w:t>
      </w:r>
    </w:p>
    <w:p w14:paraId="7B3D3D3B" w14:textId="77777777" w:rsidR="00B42B09" w:rsidRPr="004A2E89" w:rsidRDefault="00B42B09" w:rsidP="00BC4996">
      <w:pPr>
        <w:rPr>
          <w:color w:val="000000" w:themeColor="text1"/>
        </w:rPr>
      </w:pPr>
    </w:p>
    <w:p w14:paraId="1B6A7FBD" w14:textId="53E8AD81" w:rsidR="00BC4996" w:rsidRDefault="00B42B09" w:rsidP="00BC4996">
      <w:pPr>
        <w:pStyle w:val="Ttulo2"/>
        <w:ind w:left="578" w:hanging="578"/>
        <w:rPr>
          <w:color w:val="000000" w:themeColor="text1"/>
        </w:rPr>
      </w:pPr>
      <w:r>
        <w:rPr>
          <w:color w:val="000000" w:themeColor="text1"/>
        </w:rPr>
        <w:t>Cobrar o preenchimento</w:t>
      </w:r>
      <w:r w:rsidR="003D3458">
        <w:rPr>
          <w:color w:val="000000" w:themeColor="text1"/>
        </w:rPr>
        <w:t xml:space="preserve"> de horas de cada profissional</w:t>
      </w:r>
    </w:p>
    <w:p w14:paraId="77683DEC" w14:textId="76F554DD" w:rsidR="00B83DA9" w:rsidRPr="003D3458" w:rsidRDefault="00B83DA9" w:rsidP="003D3458">
      <w:r>
        <w:t>Para levantar as horas de cada profissional e separa a quantidade de dias que o profissional trabalhou em cada projeto e agrupada em um rascunho</w:t>
      </w:r>
      <w:r w:rsidR="00B42B09">
        <w:t>.</w:t>
      </w:r>
    </w:p>
    <w:p w14:paraId="64A7437C" w14:textId="77777777" w:rsidR="003D3458" w:rsidRDefault="003D3458" w:rsidP="00BC4996">
      <w:pPr>
        <w:rPr>
          <w:rFonts w:cstheme="minorHAnsi"/>
        </w:rPr>
      </w:pPr>
      <w:bookmarkStart w:id="2" w:name="_Toc160254821"/>
    </w:p>
    <w:p w14:paraId="7F928F0F" w14:textId="01384F2F" w:rsidR="003D3458" w:rsidRDefault="003D3458" w:rsidP="003D3458">
      <w:pPr>
        <w:pStyle w:val="Ttulo2"/>
        <w:ind w:left="578" w:hanging="578"/>
        <w:rPr>
          <w:color w:val="000000" w:themeColor="text1"/>
        </w:rPr>
      </w:pPr>
      <w:r>
        <w:rPr>
          <w:color w:val="000000" w:themeColor="text1"/>
        </w:rPr>
        <w:t>Definição do centro de custos a trabalhar</w:t>
      </w:r>
    </w:p>
    <w:p w14:paraId="0EAB575A" w14:textId="20AA872A" w:rsidR="003D3458" w:rsidRPr="00B83DA9" w:rsidRDefault="00B83DA9" w:rsidP="00B83DA9">
      <w:r w:rsidRPr="00B83DA9">
        <w:t>A escolha</w:t>
      </w:r>
      <w:r>
        <w:t xml:space="preserve"> </w:t>
      </w:r>
      <w:r w:rsidRPr="00B83DA9">
        <w:t>pode ser aleatória</w:t>
      </w:r>
      <w:r>
        <w:t xml:space="preserve"> ou de acordo com a necessidade da diretoria.</w:t>
      </w:r>
    </w:p>
    <w:p w14:paraId="67E1C2F7" w14:textId="77777777" w:rsidR="003D3458" w:rsidRPr="00B83DA9" w:rsidRDefault="003D3458" w:rsidP="00BC4996"/>
    <w:p w14:paraId="684274C6" w14:textId="56F3D6CA" w:rsidR="003D3458" w:rsidRDefault="003D3458" w:rsidP="003D3458">
      <w:pPr>
        <w:pStyle w:val="Ttulo2"/>
        <w:ind w:left="578" w:hanging="578"/>
        <w:rPr>
          <w:color w:val="000000" w:themeColor="text1"/>
        </w:rPr>
      </w:pPr>
      <w:r>
        <w:rPr>
          <w:color w:val="000000" w:themeColor="text1"/>
        </w:rPr>
        <w:t>Impressão do centro de custos do projeto</w:t>
      </w:r>
    </w:p>
    <w:p w14:paraId="62A812BD" w14:textId="491C779C" w:rsidR="003D3458" w:rsidRDefault="00B83DA9" w:rsidP="00BC4996">
      <w:pPr>
        <w:rPr>
          <w:rFonts w:cstheme="minorHAnsi"/>
        </w:rPr>
      </w:pPr>
      <w:r>
        <w:rPr>
          <w:rFonts w:cstheme="minorHAnsi"/>
        </w:rPr>
        <w:t>É solicitado ao administrativo a impressão em</w:t>
      </w:r>
      <w:r w:rsidR="00C158A7">
        <w:rPr>
          <w:rFonts w:cstheme="minorHAnsi"/>
        </w:rPr>
        <w:t xml:space="preserve"> formato A4</w:t>
      </w:r>
      <w:r>
        <w:rPr>
          <w:rFonts w:cstheme="minorHAnsi"/>
        </w:rPr>
        <w:t xml:space="preserve"> do centro de custos por cidade, através do programa Master Caixa.</w:t>
      </w:r>
    </w:p>
    <w:p w14:paraId="6383D846" w14:textId="77777777" w:rsidR="003D3458" w:rsidRDefault="003D3458" w:rsidP="00BC4996">
      <w:pPr>
        <w:rPr>
          <w:rFonts w:cstheme="minorHAnsi"/>
        </w:rPr>
      </w:pPr>
    </w:p>
    <w:p w14:paraId="0F1006D9" w14:textId="00465F07" w:rsidR="003D3458" w:rsidRDefault="003D3458" w:rsidP="003D3458">
      <w:pPr>
        <w:pStyle w:val="Ttulo2"/>
        <w:ind w:left="578" w:hanging="578"/>
        <w:rPr>
          <w:color w:val="000000" w:themeColor="text1"/>
        </w:rPr>
      </w:pPr>
      <w:r>
        <w:rPr>
          <w:color w:val="000000" w:themeColor="text1"/>
        </w:rPr>
        <w:t>Lançamento dos custos</w:t>
      </w:r>
    </w:p>
    <w:p w14:paraId="0B98B903" w14:textId="480DD7CC" w:rsidR="0026237A" w:rsidRDefault="00B83DA9" w:rsidP="003D3458">
      <w:pPr>
        <w:rPr>
          <w:rFonts w:cstheme="minorHAnsi"/>
        </w:rPr>
      </w:pPr>
      <w:r>
        <w:rPr>
          <w:rFonts w:cstheme="minorHAnsi"/>
        </w:rPr>
        <w:t xml:space="preserve">Com </w:t>
      </w:r>
      <w:r w:rsidR="00C158A7">
        <w:rPr>
          <w:rFonts w:cstheme="minorHAnsi"/>
        </w:rPr>
        <w:t>o levantamento das horas dos profissionais e do centro de custos da cidade é aberta a planilha de composição de custos por projeto e estas informações são lançadas.</w:t>
      </w:r>
      <w:r w:rsidR="00E013A8">
        <w:rPr>
          <w:rFonts w:cstheme="minorHAnsi"/>
        </w:rPr>
        <w:t xml:space="preserve"> </w:t>
      </w:r>
      <w:r w:rsidR="0026237A">
        <w:rPr>
          <w:rFonts w:cstheme="minorHAnsi"/>
        </w:rPr>
        <w:t xml:space="preserve">Para cada mês é criada uma aba com o </w:t>
      </w:r>
      <w:r w:rsidR="00E013A8">
        <w:rPr>
          <w:rFonts w:cstheme="minorHAnsi"/>
        </w:rPr>
        <w:t xml:space="preserve">nome do </w:t>
      </w:r>
      <w:r w:rsidR="0026237A">
        <w:rPr>
          <w:rFonts w:cstheme="minorHAnsi"/>
        </w:rPr>
        <w:t>mês/ano.</w:t>
      </w:r>
    </w:p>
    <w:p w14:paraId="57B63C07" w14:textId="2DE00D02" w:rsidR="0026237A" w:rsidRDefault="0026237A" w:rsidP="003D3458">
      <w:pPr>
        <w:rPr>
          <w:rFonts w:cstheme="minorHAnsi"/>
        </w:rPr>
      </w:pPr>
      <w:r>
        <w:rPr>
          <w:rFonts w:cstheme="minorHAnsi"/>
        </w:rPr>
        <w:t xml:space="preserve">São </w:t>
      </w:r>
      <w:r w:rsidR="00AC4DF9">
        <w:rPr>
          <w:rFonts w:cstheme="minorHAnsi"/>
        </w:rPr>
        <w:t>descritas</w:t>
      </w:r>
      <w:r>
        <w:rPr>
          <w:rFonts w:cstheme="minorHAnsi"/>
        </w:rPr>
        <w:t xml:space="preserve"> informações como o valor e período do contrato.</w:t>
      </w:r>
    </w:p>
    <w:p w14:paraId="315205F8" w14:textId="44CAB472" w:rsidR="0026237A" w:rsidRDefault="00AC4DF9" w:rsidP="003D3458">
      <w:pPr>
        <w:rPr>
          <w:rFonts w:cstheme="minorHAnsi"/>
        </w:rPr>
      </w:pPr>
      <w:r>
        <w:rPr>
          <w:rFonts w:cstheme="minorHAnsi"/>
        </w:rPr>
        <w:t xml:space="preserve">Também é necessário preencher o resumo do contrato. </w:t>
      </w:r>
      <w:r w:rsidR="0026237A">
        <w:rPr>
          <w:rFonts w:cstheme="minorHAnsi"/>
        </w:rPr>
        <w:t xml:space="preserve">O modelo da planilha </w:t>
      </w:r>
      <w:r>
        <w:rPr>
          <w:rFonts w:cstheme="minorHAnsi"/>
        </w:rPr>
        <w:t xml:space="preserve">a ser </w:t>
      </w:r>
      <w:r w:rsidR="0026237A">
        <w:rPr>
          <w:rFonts w:cstheme="minorHAnsi"/>
        </w:rPr>
        <w:t xml:space="preserve">utilizada é </w:t>
      </w:r>
      <w:r>
        <w:rPr>
          <w:rFonts w:cstheme="minorHAnsi"/>
        </w:rPr>
        <w:t>apresentado</w:t>
      </w:r>
      <w:r w:rsidR="0026237A">
        <w:rPr>
          <w:rFonts w:cstheme="minorHAnsi"/>
        </w:rPr>
        <w:t xml:space="preserve"> </w:t>
      </w:r>
      <w:r>
        <w:rPr>
          <w:rFonts w:cstheme="minorHAnsi"/>
        </w:rPr>
        <w:t>no anexo 2.</w:t>
      </w:r>
    </w:p>
    <w:p w14:paraId="07A4D1B6" w14:textId="77777777" w:rsidR="0026237A" w:rsidRPr="003D3458" w:rsidRDefault="0026237A" w:rsidP="003D3458">
      <w:pPr>
        <w:rPr>
          <w:rFonts w:cstheme="minorHAnsi"/>
        </w:rPr>
      </w:pPr>
    </w:p>
    <w:p w14:paraId="21D4D9D7" w14:textId="0147D449" w:rsidR="003D3458" w:rsidRDefault="003D3458" w:rsidP="003D3458">
      <w:pPr>
        <w:pStyle w:val="Ttulo2"/>
        <w:ind w:left="578" w:hanging="578"/>
        <w:rPr>
          <w:color w:val="000000" w:themeColor="text1"/>
        </w:rPr>
      </w:pPr>
      <w:r>
        <w:rPr>
          <w:color w:val="000000" w:themeColor="text1"/>
        </w:rPr>
        <w:t>Compatibilizar os custos</w:t>
      </w:r>
    </w:p>
    <w:p w14:paraId="32A7A665" w14:textId="45BBC316" w:rsidR="003D3458" w:rsidRDefault="0026237A" w:rsidP="003D3458">
      <w:pPr>
        <w:rPr>
          <w:rFonts w:cstheme="minorHAnsi"/>
        </w:rPr>
      </w:pPr>
      <w:r>
        <w:rPr>
          <w:rFonts w:cstheme="minorHAnsi"/>
        </w:rPr>
        <w:t>Após o lançamento dos custos é criada uma planilha de resumo, onde tem o valor de entrada da nota fiscal e de saída dos custos.</w:t>
      </w:r>
    </w:p>
    <w:p w14:paraId="4F37F2CA" w14:textId="20D77C24" w:rsidR="002E25D7" w:rsidRPr="00251AED" w:rsidRDefault="002E25D7" w:rsidP="003D3458">
      <w:pPr>
        <w:rPr>
          <w:rFonts w:cstheme="minorHAnsi"/>
        </w:rPr>
      </w:pPr>
      <w:r w:rsidRPr="00251AED">
        <w:rPr>
          <w:rFonts w:cstheme="minorHAnsi"/>
        </w:rPr>
        <w:t>Os custos deverão ser fechados até 10 do mês subsequente.</w:t>
      </w:r>
    </w:p>
    <w:p w14:paraId="77F4E7BB" w14:textId="77777777" w:rsidR="003D3458" w:rsidRPr="003D3458" w:rsidRDefault="003D3458" w:rsidP="003D3458">
      <w:pPr>
        <w:rPr>
          <w:rFonts w:cstheme="minorHAnsi"/>
        </w:rPr>
      </w:pPr>
    </w:p>
    <w:p w14:paraId="3BA7B09D" w14:textId="63DF8F1C" w:rsidR="003D3458" w:rsidRDefault="003D3458" w:rsidP="003D3458">
      <w:pPr>
        <w:pStyle w:val="Ttulo2"/>
        <w:ind w:left="578" w:hanging="578"/>
        <w:rPr>
          <w:color w:val="000000" w:themeColor="text1"/>
        </w:rPr>
      </w:pPr>
      <w:r>
        <w:rPr>
          <w:color w:val="000000" w:themeColor="text1"/>
        </w:rPr>
        <w:t>Repasse a diretoria do fechamento dos custos</w:t>
      </w:r>
    </w:p>
    <w:p w14:paraId="096AF5DC" w14:textId="4D76BB94" w:rsidR="003D3458" w:rsidRDefault="0026237A" w:rsidP="003D3458">
      <w:pPr>
        <w:rPr>
          <w:rFonts w:cstheme="minorHAnsi"/>
        </w:rPr>
      </w:pPr>
      <w:r>
        <w:rPr>
          <w:rFonts w:cstheme="minorHAnsi"/>
        </w:rPr>
        <w:t>Após o termino do lançamento é repassado a diretoria para que possa analisar e verificar se o contrato continua viável.</w:t>
      </w:r>
    </w:p>
    <w:p w14:paraId="12821797" w14:textId="77777777" w:rsidR="003D3458" w:rsidRPr="003D3458" w:rsidRDefault="003D3458" w:rsidP="003D3458">
      <w:pPr>
        <w:rPr>
          <w:rFonts w:cstheme="minorHAnsi"/>
        </w:rPr>
      </w:pPr>
    </w:p>
    <w:p w14:paraId="739FA95D" w14:textId="7D081AFF" w:rsidR="003D3458" w:rsidRDefault="003D3458" w:rsidP="003D3458">
      <w:pPr>
        <w:pStyle w:val="Ttulo2"/>
        <w:ind w:left="578" w:hanging="578"/>
        <w:rPr>
          <w:color w:val="000000" w:themeColor="text1"/>
        </w:rPr>
      </w:pPr>
      <w:r>
        <w:rPr>
          <w:color w:val="000000" w:themeColor="text1"/>
        </w:rPr>
        <w:t>Analise crítica por parte da diretoria</w:t>
      </w:r>
    </w:p>
    <w:p w14:paraId="493F6C1B" w14:textId="2084A1BC" w:rsidR="00D65685" w:rsidRPr="00B035A2" w:rsidRDefault="00D65685" w:rsidP="00E013A8">
      <w:pPr>
        <w:rPr>
          <w:rFonts w:cstheme="minorHAnsi"/>
        </w:rPr>
      </w:pPr>
      <w:r w:rsidRPr="00B035A2">
        <w:rPr>
          <w:rFonts w:cstheme="minorHAnsi"/>
        </w:rPr>
        <w:t>Na segunda segunda-feira do m</w:t>
      </w:r>
      <w:r w:rsidR="00E013A8" w:rsidRPr="00B035A2">
        <w:rPr>
          <w:rFonts w:cstheme="minorHAnsi"/>
        </w:rPr>
        <w:t xml:space="preserve">ês será realizada </w:t>
      </w:r>
      <w:r w:rsidRPr="00B035A2">
        <w:rPr>
          <w:rFonts w:cstheme="minorHAnsi"/>
        </w:rPr>
        <w:t>a R</w:t>
      </w:r>
      <w:r w:rsidR="00E013A8" w:rsidRPr="00B035A2">
        <w:rPr>
          <w:rFonts w:cstheme="minorHAnsi"/>
        </w:rPr>
        <w:t>eunião</w:t>
      </w:r>
      <w:r w:rsidRPr="00B035A2">
        <w:rPr>
          <w:rFonts w:cstheme="minorHAnsi"/>
        </w:rPr>
        <w:t xml:space="preserve"> de Custos de projeto entre Diretoria</w:t>
      </w:r>
      <w:r w:rsidR="00E013A8" w:rsidRPr="00B035A2">
        <w:rPr>
          <w:rFonts w:cstheme="minorHAnsi"/>
        </w:rPr>
        <w:t>, responsável por elaboração dos custos, responsável por elaboração da medição</w:t>
      </w:r>
      <w:r w:rsidRPr="00B035A2">
        <w:rPr>
          <w:rFonts w:cstheme="minorHAnsi"/>
        </w:rPr>
        <w:t xml:space="preserve"> e a Controller (responsável pela elaboração da Curva “S” e do Histograma</w:t>
      </w:r>
      <w:r w:rsidR="00251AED" w:rsidRPr="00B035A2">
        <w:rPr>
          <w:rFonts w:cstheme="minorHAnsi"/>
        </w:rPr>
        <w:t>)</w:t>
      </w:r>
      <w:r w:rsidRPr="00B035A2">
        <w:rPr>
          <w:rFonts w:cstheme="minorHAnsi"/>
        </w:rPr>
        <w:t>.</w:t>
      </w:r>
    </w:p>
    <w:p w14:paraId="2F51BC21" w14:textId="27E31C5F" w:rsidR="00E013A8" w:rsidRPr="00B035A2" w:rsidRDefault="00D65685" w:rsidP="00E013A8">
      <w:pPr>
        <w:rPr>
          <w:rFonts w:cstheme="minorHAnsi"/>
        </w:rPr>
      </w:pPr>
      <w:r w:rsidRPr="00B035A2">
        <w:rPr>
          <w:rFonts w:cstheme="minorHAnsi"/>
        </w:rPr>
        <w:t>O controller será o responsável por a</w:t>
      </w:r>
      <w:bookmarkStart w:id="3" w:name="_GoBack"/>
      <w:bookmarkEnd w:id="3"/>
      <w:r w:rsidRPr="00B035A2">
        <w:rPr>
          <w:rFonts w:cstheme="minorHAnsi"/>
        </w:rPr>
        <w:t>presentar a diretoria o andamento físico dos projetos desenvolvidos</w:t>
      </w:r>
      <w:r w:rsidR="00E013A8" w:rsidRPr="00B035A2">
        <w:rPr>
          <w:rFonts w:cstheme="minorHAnsi"/>
        </w:rPr>
        <w:t>, esta reunião tem o intuito analisar o custo do projeto e tomar medidas ligadas ao planejamento financeiro do contrato.</w:t>
      </w:r>
    </w:p>
    <w:p w14:paraId="0FA12F28" w14:textId="524A3FE0" w:rsidR="006144DA" w:rsidRPr="00B035A2" w:rsidRDefault="00E12657" w:rsidP="006144DA">
      <w:pPr>
        <w:rPr>
          <w:rFonts w:cstheme="minorHAnsi"/>
        </w:rPr>
      </w:pPr>
      <w:r w:rsidRPr="00B035A2">
        <w:t>Os dados levantados são utilizados pela diretoria, para a t</w:t>
      </w:r>
      <w:r w:rsidR="0026237A" w:rsidRPr="00B035A2">
        <w:t>omada de decisão</w:t>
      </w:r>
      <w:r w:rsidR="00E013A8" w:rsidRPr="00B035A2">
        <w:t>.</w:t>
      </w:r>
      <w:r w:rsidR="00251AED" w:rsidRPr="00B035A2">
        <w:t xml:space="preserve"> </w:t>
      </w:r>
      <w:r w:rsidR="006144DA" w:rsidRPr="00B035A2">
        <w:rPr>
          <w:rFonts w:cstheme="minorHAnsi"/>
        </w:rPr>
        <w:t>Com estes dados em mãos são feitos planejamentos</w:t>
      </w:r>
      <w:r w:rsidR="00251AED" w:rsidRPr="00B035A2">
        <w:rPr>
          <w:rFonts w:cstheme="minorHAnsi"/>
        </w:rPr>
        <w:t xml:space="preserve"> futuros para os projetos</w:t>
      </w:r>
      <w:r w:rsidR="006144DA" w:rsidRPr="00B035A2">
        <w:rPr>
          <w:rFonts w:cstheme="minorHAnsi"/>
        </w:rPr>
        <w:t>.</w:t>
      </w:r>
    </w:p>
    <w:p w14:paraId="0581497F" w14:textId="6F90B87E" w:rsidR="00251AED" w:rsidRPr="00B035A2" w:rsidRDefault="00251AED" w:rsidP="006144DA">
      <w:pPr>
        <w:rPr>
          <w:rFonts w:cstheme="minorHAnsi"/>
        </w:rPr>
      </w:pPr>
      <w:r w:rsidRPr="00B035A2">
        <w:rPr>
          <w:rFonts w:cstheme="minorHAnsi"/>
        </w:rPr>
        <w:t>A pauta de reunião será apresentada de acordo com os itens descritos no procedimento C.1 – Planejamento e Controle de Projetos e também dos itens descritos abaixo:</w:t>
      </w:r>
    </w:p>
    <w:p w14:paraId="1E029BA2" w14:textId="03E6D294" w:rsidR="00251AED" w:rsidRPr="00B035A2" w:rsidRDefault="00251AED" w:rsidP="006144DA">
      <w:pPr>
        <w:rPr>
          <w:rFonts w:cstheme="minorHAnsi"/>
        </w:rPr>
      </w:pPr>
    </w:p>
    <w:p w14:paraId="60616FDF" w14:textId="77777777" w:rsidR="00251AED" w:rsidRPr="00B035A2" w:rsidRDefault="00251AED" w:rsidP="00251AED">
      <w:pPr>
        <w:pStyle w:val="PargrafodaLista"/>
        <w:numPr>
          <w:ilvl w:val="0"/>
          <w:numId w:val="2"/>
        </w:numPr>
      </w:pPr>
      <w:r w:rsidRPr="00B035A2">
        <w:t>Ata de Reunião com a pauta a ser discutida e a Lista de pendências atualizada semanalmente;</w:t>
      </w:r>
    </w:p>
    <w:p w14:paraId="20C82A5D" w14:textId="42B15964" w:rsidR="00251AED" w:rsidRPr="00B035A2" w:rsidRDefault="00251AED" w:rsidP="00251AED">
      <w:pPr>
        <w:pStyle w:val="PargrafodaLista"/>
        <w:numPr>
          <w:ilvl w:val="0"/>
          <w:numId w:val="2"/>
        </w:numPr>
      </w:pPr>
      <w:r w:rsidRPr="00B035A2">
        <w:t>Progresso físico e financeiro através da análise crítica da Curva "S" e do Histograma;</w:t>
      </w:r>
    </w:p>
    <w:p w14:paraId="21F50A8A" w14:textId="08A26099" w:rsidR="00251AED" w:rsidRPr="00B035A2" w:rsidRDefault="00251AED" w:rsidP="00251AED">
      <w:pPr>
        <w:pStyle w:val="PargrafodaLista"/>
        <w:numPr>
          <w:ilvl w:val="0"/>
          <w:numId w:val="2"/>
        </w:numPr>
      </w:pPr>
      <w:r w:rsidRPr="00B035A2">
        <w:t>Análise dos Relatórios gerenciais;</w:t>
      </w:r>
    </w:p>
    <w:p w14:paraId="492929E4" w14:textId="77777777" w:rsidR="00251AED" w:rsidRPr="0096397B" w:rsidRDefault="00251AED" w:rsidP="006144DA">
      <w:pPr>
        <w:rPr>
          <w:rFonts w:cstheme="minorHAnsi"/>
          <w:highlight w:val="yellow"/>
        </w:rPr>
      </w:pPr>
    </w:p>
    <w:bookmarkEnd w:id="2"/>
    <w:p w14:paraId="1C5451F8" w14:textId="77777777" w:rsidR="00BC4996" w:rsidRPr="00B42B09" w:rsidRDefault="00BC4996" w:rsidP="00BC4996">
      <w:pPr>
        <w:pStyle w:val="Ttulo1"/>
      </w:pPr>
      <w:r w:rsidRPr="00B42B09">
        <w:t>Registros</w:t>
      </w:r>
    </w:p>
    <w:p w14:paraId="49B64F82" w14:textId="7A83AF3E" w:rsidR="0044548B" w:rsidRPr="00B42B09" w:rsidRDefault="00B83DA9" w:rsidP="00EE21CA">
      <w:pPr>
        <w:pStyle w:val="PargrafodaLista"/>
        <w:numPr>
          <w:ilvl w:val="0"/>
          <w:numId w:val="2"/>
        </w:numPr>
      </w:pPr>
      <w:r w:rsidRPr="00B42B09">
        <w:t>Planilha de horas de profissionais;</w:t>
      </w:r>
    </w:p>
    <w:p w14:paraId="3CC59E71" w14:textId="32ABE94D" w:rsidR="00B42B09" w:rsidRPr="00B42B09" w:rsidRDefault="00B42B09" w:rsidP="00EE21CA">
      <w:pPr>
        <w:pStyle w:val="PargrafodaLista"/>
        <w:numPr>
          <w:ilvl w:val="0"/>
          <w:numId w:val="2"/>
        </w:numPr>
      </w:pPr>
      <w:r w:rsidRPr="00B42B09">
        <w:t>Planilha de impressão de profissionais;</w:t>
      </w:r>
    </w:p>
    <w:p w14:paraId="7BD2E87A" w14:textId="458B3854" w:rsidR="0026237A" w:rsidRPr="00B42B09" w:rsidRDefault="0026237A" w:rsidP="00EE21CA">
      <w:pPr>
        <w:pStyle w:val="PargrafodaLista"/>
        <w:numPr>
          <w:ilvl w:val="0"/>
          <w:numId w:val="2"/>
        </w:numPr>
      </w:pPr>
      <w:r w:rsidRPr="00B42B09">
        <w:t>Centro de custos por cidade</w:t>
      </w:r>
    </w:p>
    <w:p w14:paraId="16A95DE4" w14:textId="03ACA614" w:rsidR="00B83DA9" w:rsidRDefault="0026237A" w:rsidP="00EE21CA">
      <w:pPr>
        <w:pStyle w:val="PargrafodaLista"/>
        <w:numPr>
          <w:ilvl w:val="0"/>
          <w:numId w:val="2"/>
        </w:numPr>
      </w:pPr>
      <w:r w:rsidRPr="00B42B09">
        <w:t>Planilha de custos;</w:t>
      </w:r>
    </w:p>
    <w:p w14:paraId="116C0D7B" w14:textId="5651E11A" w:rsidR="00E12657" w:rsidRDefault="00E12657" w:rsidP="00EE21CA">
      <w:pPr>
        <w:pStyle w:val="PargrafodaLista"/>
        <w:numPr>
          <w:ilvl w:val="0"/>
          <w:numId w:val="2"/>
        </w:numPr>
      </w:pPr>
      <w:r>
        <w:t>Curva S para cada projeto;</w:t>
      </w:r>
    </w:p>
    <w:p w14:paraId="1E358DE5" w14:textId="03163518" w:rsidR="00E12657" w:rsidRPr="00B42B09" w:rsidRDefault="00E12657" w:rsidP="00EE21CA">
      <w:pPr>
        <w:pStyle w:val="PargrafodaLista"/>
        <w:numPr>
          <w:ilvl w:val="0"/>
          <w:numId w:val="2"/>
        </w:numPr>
      </w:pPr>
      <w:r>
        <w:t>Atas de Reunião.</w:t>
      </w:r>
    </w:p>
    <w:p w14:paraId="7D9AF29F" w14:textId="77777777" w:rsidR="00AB132F" w:rsidRPr="00B42B09" w:rsidRDefault="00AB132F" w:rsidP="0063781D"/>
    <w:p w14:paraId="4AB9939F" w14:textId="27FB2311" w:rsidR="00BC4996" w:rsidRPr="004A2E89" w:rsidRDefault="00B42B09" w:rsidP="00BC4996">
      <w:pPr>
        <w:pStyle w:val="Ttulo1"/>
        <w:rPr>
          <w:color w:val="000000" w:themeColor="text1"/>
        </w:rPr>
      </w:pPr>
      <w:r>
        <w:rPr>
          <w:color w:val="000000" w:themeColor="text1"/>
        </w:rPr>
        <w:t>desvios de processo</w:t>
      </w:r>
    </w:p>
    <w:tbl>
      <w:tblPr>
        <w:tblStyle w:val="Tabelacomgrade"/>
        <w:tblW w:w="0" w:type="auto"/>
        <w:tblLook w:val="04A0" w:firstRow="1" w:lastRow="0" w:firstColumn="1" w:lastColumn="0" w:noHBand="0" w:noVBand="1"/>
      </w:tblPr>
      <w:tblGrid>
        <w:gridCol w:w="3209"/>
        <w:gridCol w:w="3874"/>
        <w:gridCol w:w="2545"/>
      </w:tblGrid>
      <w:tr w:rsidR="00BC4996" w:rsidRPr="004A2E89" w14:paraId="5CE1D98E" w14:textId="77777777" w:rsidTr="005033A1">
        <w:tc>
          <w:tcPr>
            <w:tcW w:w="3209" w:type="dxa"/>
          </w:tcPr>
          <w:p w14:paraId="4C6128E8" w14:textId="77777777" w:rsidR="00BC4996" w:rsidRPr="004A2E89" w:rsidRDefault="00BC4996" w:rsidP="005033A1">
            <w:pPr>
              <w:jc w:val="center"/>
              <w:rPr>
                <w:b/>
                <w:color w:val="000000" w:themeColor="text1"/>
              </w:rPr>
            </w:pPr>
            <w:r w:rsidRPr="004A2E89">
              <w:rPr>
                <w:b/>
                <w:color w:val="000000" w:themeColor="text1"/>
              </w:rPr>
              <w:t>Desvio possível</w:t>
            </w:r>
          </w:p>
        </w:tc>
        <w:tc>
          <w:tcPr>
            <w:tcW w:w="3874" w:type="dxa"/>
          </w:tcPr>
          <w:p w14:paraId="466B2692" w14:textId="77777777" w:rsidR="00BC4996" w:rsidRPr="004A2E89" w:rsidRDefault="00BC4996" w:rsidP="005033A1">
            <w:pPr>
              <w:jc w:val="center"/>
              <w:rPr>
                <w:b/>
                <w:color w:val="000000" w:themeColor="text1"/>
              </w:rPr>
            </w:pPr>
            <w:r w:rsidRPr="004A2E89">
              <w:rPr>
                <w:b/>
                <w:color w:val="000000" w:themeColor="text1"/>
              </w:rPr>
              <w:t>Ação imediata</w:t>
            </w:r>
          </w:p>
        </w:tc>
        <w:tc>
          <w:tcPr>
            <w:tcW w:w="2545" w:type="dxa"/>
          </w:tcPr>
          <w:p w14:paraId="17B38429" w14:textId="77777777" w:rsidR="00BC4996" w:rsidRPr="004A2E89" w:rsidRDefault="00BC4996" w:rsidP="005033A1">
            <w:pPr>
              <w:jc w:val="center"/>
              <w:rPr>
                <w:b/>
                <w:color w:val="000000" w:themeColor="text1"/>
              </w:rPr>
            </w:pPr>
            <w:r w:rsidRPr="004A2E89">
              <w:rPr>
                <w:b/>
                <w:color w:val="000000" w:themeColor="text1"/>
              </w:rPr>
              <w:t>Responsável</w:t>
            </w:r>
          </w:p>
        </w:tc>
      </w:tr>
      <w:tr w:rsidR="00BC4996" w:rsidRPr="004A2E89" w14:paraId="7FDA7232" w14:textId="77777777" w:rsidTr="005033A1">
        <w:tc>
          <w:tcPr>
            <w:tcW w:w="3209" w:type="dxa"/>
          </w:tcPr>
          <w:p w14:paraId="5F64136C" w14:textId="40E02FFF" w:rsidR="00BC4996" w:rsidRPr="004A2E89" w:rsidRDefault="0063781D" w:rsidP="005033A1">
            <w:pPr>
              <w:rPr>
                <w:color w:val="000000" w:themeColor="text1"/>
              </w:rPr>
            </w:pPr>
            <w:r>
              <w:rPr>
                <w:color w:val="000000" w:themeColor="text1"/>
              </w:rPr>
              <w:t>Planilha de horas e de impressões de profissional não estar preenchida</w:t>
            </w:r>
          </w:p>
        </w:tc>
        <w:tc>
          <w:tcPr>
            <w:tcW w:w="3874" w:type="dxa"/>
          </w:tcPr>
          <w:p w14:paraId="1D49F339" w14:textId="739E2CFD" w:rsidR="00BC4996" w:rsidRPr="004A2E89" w:rsidRDefault="0063781D" w:rsidP="005033A1">
            <w:pPr>
              <w:rPr>
                <w:color w:val="000000" w:themeColor="text1"/>
              </w:rPr>
            </w:pPr>
            <w:r>
              <w:rPr>
                <w:color w:val="000000" w:themeColor="text1"/>
              </w:rPr>
              <w:t>Solicitar diretamente ao profissional o preenchimento da planilha</w:t>
            </w:r>
          </w:p>
        </w:tc>
        <w:tc>
          <w:tcPr>
            <w:tcW w:w="2545" w:type="dxa"/>
          </w:tcPr>
          <w:p w14:paraId="39049525" w14:textId="3C67E69B" w:rsidR="00BC4996" w:rsidRPr="004A2E89" w:rsidRDefault="0063781D" w:rsidP="005033A1">
            <w:pPr>
              <w:rPr>
                <w:color w:val="000000" w:themeColor="text1"/>
              </w:rPr>
            </w:pPr>
            <w:r>
              <w:rPr>
                <w:color w:val="000000" w:themeColor="text1"/>
              </w:rPr>
              <w:t>Administrativo</w:t>
            </w:r>
          </w:p>
        </w:tc>
      </w:tr>
      <w:tr w:rsidR="00D97A38" w:rsidRPr="004A2E89" w14:paraId="3F5B14D1" w14:textId="77777777" w:rsidTr="00D97A38">
        <w:tc>
          <w:tcPr>
            <w:tcW w:w="3209" w:type="dxa"/>
          </w:tcPr>
          <w:p w14:paraId="0A37BD23" w14:textId="78763BC2" w:rsidR="00D97A38" w:rsidRDefault="00D97A38" w:rsidP="00D97A38">
            <w:pPr>
              <w:rPr>
                <w:color w:val="000000" w:themeColor="text1"/>
              </w:rPr>
            </w:pPr>
            <w:r>
              <w:rPr>
                <w:color w:val="000000" w:themeColor="text1"/>
              </w:rPr>
              <w:t xml:space="preserve">Falha no lançamento de custos Mastercaixa (para evitar falhas qualquer pagamento autorizado já deverá vir com o centro de custo detalhado, o responsável pelo pagamento </w:t>
            </w:r>
            <w:r w:rsidR="00AB132F">
              <w:rPr>
                <w:color w:val="000000" w:themeColor="text1"/>
              </w:rPr>
              <w:t>não</w:t>
            </w:r>
            <w:r>
              <w:rPr>
                <w:color w:val="000000" w:themeColor="text1"/>
              </w:rPr>
              <w:t xml:space="preserve"> deverá aceitar as notas fiscais e </w:t>
            </w:r>
            <w:r w:rsidR="00AB132F">
              <w:rPr>
                <w:color w:val="000000" w:themeColor="text1"/>
              </w:rPr>
              <w:t>qualquer solicitação</w:t>
            </w:r>
            <w:r>
              <w:rPr>
                <w:color w:val="000000" w:themeColor="text1"/>
              </w:rPr>
              <w:t xml:space="preserve"> para pagamento se a mesma não estiver identificada com o centro de custos</w:t>
            </w:r>
          </w:p>
          <w:p w14:paraId="479792AC" w14:textId="0E48642D" w:rsidR="00D97A38" w:rsidRPr="004A2E89" w:rsidRDefault="00D97A38" w:rsidP="00D97A38">
            <w:pPr>
              <w:rPr>
                <w:color w:val="000000" w:themeColor="text1"/>
              </w:rPr>
            </w:pPr>
          </w:p>
        </w:tc>
        <w:tc>
          <w:tcPr>
            <w:tcW w:w="3874" w:type="dxa"/>
          </w:tcPr>
          <w:p w14:paraId="1CE2B830" w14:textId="5B770ECE" w:rsidR="00D97A38" w:rsidRPr="004A2E89" w:rsidRDefault="00D97A38" w:rsidP="00AB132F">
            <w:pPr>
              <w:rPr>
                <w:color w:val="000000" w:themeColor="text1"/>
              </w:rPr>
            </w:pPr>
            <w:r>
              <w:rPr>
                <w:color w:val="000000" w:themeColor="text1"/>
              </w:rPr>
              <w:t>Fazer a correção no lançamento do custo</w:t>
            </w:r>
          </w:p>
        </w:tc>
        <w:tc>
          <w:tcPr>
            <w:tcW w:w="2545" w:type="dxa"/>
          </w:tcPr>
          <w:p w14:paraId="40C0CBE6" w14:textId="77777777" w:rsidR="00D97A38" w:rsidRPr="004A2E89" w:rsidRDefault="00D97A38" w:rsidP="005C0AE0">
            <w:pPr>
              <w:rPr>
                <w:color w:val="000000" w:themeColor="text1"/>
              </w:rPr>
            </w:pPr>
            <w:r>
              <w:rPr>
                <w:color w:val="000000" w:themeColor="text1"/>
              </w:rPr>
              <w:t>Administrativo</w:t>
            </w:r>
          </w:p>
        </w:tc>
      </w:tr>
    </w:tbl>
    <w:p w14:paraId="7969FDE9" w14:textId="61CE16E6" w:rsidR="00AB132F" w:rsidRDefault="00AB132F" w:rsidP="00BC4996">
      <w:pPr>
        <w:pStyle w:val="Default"/>
        <w:rPr>
          <w:color w:val="000000" w:themeColor="text1"/>
          <w:sz w:val="22"/>
          <w:szCs w:val="22"/>
        </w:rPr>
      </w:pPr>
    </w:p>
    <w:p w14:paraId="3A51510B" w14:textId="26756A56" w:rsidR="00AB132F" w:rsidRDefault="00AB132F" w:rsidP="00BC4996">
      <w:pPr>
        <w:pStyle w:val="Default"/>
        <w:rPr>
          <w:color w:val="000000" w:themeColor="text1"/>
          <w:sz w:val="22"/>
          <w:szCs w:val="22"/>
        </w:rPr>
      </w:pPr>
    </w:p>
    <w:p w14:paraId="147B8739" w14:textId="77777777" w:rsidR="00BC4996" w:rsidRPr="004A2E89" w:rsidRDefault="00BC4996" w:rsidP="00BC4996">
      <w:pPr>
        <w:pStyle w:val="Ttulo1"/>
        <w:rPr>
          <w:color w:val="000000" w:themeColor="text1"/>
        </w:rPr>
      </w:pPr>
      <w:r w:rsidRPr="004A2E89">
        <w:rPr>
          <w:color w:val="000000" w:themeColor="text1"/>
        </w:rPr>
        <w:t>Anexos</w:t>
      </w:r>
    </w:p>
    <w:p w14:paraId="61FF6474" w14:textId="18AE3F77" w:rsidR="00BC4996" w:rsidRPr="009C313F" w:rsidRDefault="009C313F" w:rsidP="00463E08">
      <w:pPr>
        <w:rPr>
          <w:b/>
        </w:rPr>
      </w:pPr>
      <w:r w:rsidRPr="009C313F">
        <w:rPr>
          <w:b/>
        </w:rPr>
        <w:t>ANEXO 1 – FLUXOGRAMA DO PROCESSO</w:t>
      </w:r>
    </w:p>
    <w:p w14:paraId="2582578E" w14:textId="2EFB7716" w:rsidR="0063781D" w:rsidRPr="009C313F" w:rsidRDefault="009C313F" w:rsidP="00463E08">
      <w:r>
        <w:rPr>
          <w:noProof/>
        </w:rPr>
        <w:drawing>
          <wp:inline distT="0" distB="0" distL="0" distR="0" wp14:anchorId="001443C3" wp14:editId="74DBB78E">
            <wp:extent cx="5838825" cy="8012482"/>
            <wp:effectExtent l="0" t="0" r="0" b="762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UXOGRAMA C.2 - Gestão de custos de projeto - Rev 00.jpg"/>
                    <pic:cNvPicPr/>
                  </pic:nvPicPr>
                  <pic:blipFill>
                    <a:blip r:embed="rId8">
                      <a:extLst>
                        <a:ext uri="{28A0092B-C50C-407E-A947-70E740481C1C}">
                          <a14:useLocalDpi xmlns:a14="http://schemas.microsoft.com/office/drawing/2010/main" val="0"/>
                        </a:ext>
                      </a:extLst>
                    </a:blip>
                    <a:stretch>
                      <a:fillRect/>
                    </a:stretch>
                  </pic:blipFill>
                  <pic:spPr>
                    <a:xfrm>
                      <a:off x="0" y="0"/>
                      <a:ext cx="5849214" cy="8026738"/>
                    </a:xfrm>
                    <a:prstGeom prst="rect">
                      <a:avLst/>
                    </a:prstGeom>
                  </pic:spPr>
                </pic:pic>
              </a:graphicData>
            </a:graphic>
          </wp:inline>
        </w:drawing>
      </w:r>
    </w:p>
    <w:p w14:paraId="1465A952" w14:textId="05115D1D" w:rsidR="0063781D" w:rsidRDefault="0063781D" w:rsidP="00463E08"/>
    <w:p w14:paraId="69D7D3FF" w14:textId="19B7B948" w:rsidR="00AC4DF9" w:rsidRPr="009C313F" w:rsidRDefault="00AC4DF9" w:rsidP="00AC4DF9">
      <w:pPr>
        <w:rPr>
          <w:b/>
        </w:rPr>
      </w:pPr>
      <w:r w:rsidRPr="009C313F">
        <w:rPr>
          <w:b/>
        </w:rPr>
        <w:t xml:space="preserve">ANEXO 2 – </w:t>
      </w:r>
      <w:r w:rsidR="00DF5385">
        <w:rPr>
          <w:b/>
        </w:rPr>
        <w:t>FORMULÁRIO DE CUSTOS DE PROJETO</w:t>
      </w:r>
    </w:p>
    <w:p w14:paraId="5E478A13" w14:textId="4486A4D9" w:rsidR="00AC4DF9" w:rsidRDefault="00AC4DF9" w:rsidP="00463E08"/>
    <w:p w14:paraId="00DDF044" w14:textId="2E08B9B6" w:rsidR="00AC4DF9" w:rsidRDefault="00DF5385" w:rsidP="00AC4DF9">
      <w:pPr>
        <w:rPr>
          <w:rFonts w:cstheme="minorHAnsi"/>
        </w:rPr>
      </w:pPr>
      <w:r w:rsidRPr="00DF5385">
        <w:rPr>
          <w:noProof/>
        </w:rPr>
        <w:drawing>
          <wp:inline distT="0" distB="0" distL="0" distR="0" wp14:anchorId="1F1FBC18" wp14:editId="3C0885FB">
            <wp:extent cx="6048375" cy="466725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48375" cy="4667250"/>
                    </a:xfrm>
                    <a:prstGeom prst="rect">
                      <a:avLst/>
                    </a:prstGeom>
                    <a:noFill/>
                    <a:ln>
                      <a:noFill/>
                    </a:ln>
                  </pic:spPr>
                </pic:pic>
              </a:graphicData>
            </a:graphic>
          </wp:inline>
        </w:drawing>
      </w:r>
    </w:p>
    <w:p w14:paraId="01FC77D0" w14:textId="46C4E9BE" w:rsidR="00DF5385" w:rsidRDefault="00DF5385" w:rsidP="00AC4DF9">
      <w:pPr>
        <w:rPr>
          <w:rFonts w:cstheme="minorHAnsi"/>
        </w:rPr>
      </w:pPr>
    </w:p>
    <w:p w14:paraId="0B47FCA9" w14:textId="09FAD560" w:rsidR="00DF5385" w:rsidRDefault="00DF5385" w:rsidP="00AC4DF9">
      <w:pPr>
        <w:rPr>
          <w:rFonts w:cstheme="minorHAnsi"/>
        </w:rPr>
      </w:pPr>
    </w:p>
    <w:p w14:paraId="76D88163" w14:textId="03D71451" w:rsidR="00DF5385" w:rsidRDefault="00DF5385" w:rsidP="00AC4DF9">
      <w:pPr>
        <w:rPr>
          <w:rFonts w:cstheme="minorHAnsi"/>
        </w:rPr>
      </w:pPr>
    </w:p>
    <w:p w14:paraId="6D331EF2" w14:textId="685E5789" w:rsidR="00DF5385" w:rsidRDefault="00DF5385" w:rsidP="00AC4DF9">
      <w:pPr>
        <w:rPr>
          <w:rFonts w:cstheme="minorHAnsi"/>
        </w:rPr>
      </w:pPr>
    </w:p>
    <w:p w14:paraId="065102C2" w14:textId="17384E7D" w:rsidR="00DF5385" w:rsidRDefault="00DF5385" w:rsidP="00AC4DF9">
      <w:pPr>
        <w:rPr>
          <w:rFonts w:cstheme="minorHAnsi"/>
        </w:rPr>
      </w:pPr>
    </w:p>
    <w:p w14:paraId="6627DBF6" w14:textId="1208B00A" w:rsidR="00DF5385" w:rsidRDefault="00DF5385" w:rsidP="00AC4DF9">
      <w:pPr>
        <w:rPr>
          <w:rFonts w:cstheme="minorHAnsi"/>
        </w:rPr>
      </w:pPr>
    </w:p>
    <w:p w14:paraId="72562FD8" w14:textId="738647F8" w:rsidR="00DF5385" w:rsidRDefault="00DF5385" w:rsidP="00AC4DF9">
      <w:pPr>
        <w:rPr>
          <w:rFonts w:cstheme="minorHAnsi"/>
        </w:rPr>
      </w:pPr>
    </w:p>
    <w:p w14:paraId="0183E3D8" w14:textId="66BE48BD" w:rsidR="00DF5385" w:rsidRDefault="00DF5385" w:rsidP="00AC4DF9">
      <w:pPr>
        <w:rPr>
          <w:rFonts w:cstheme="minorHAnsi"/>
        </w:rPr>
      </w:pPr>
    </w:p>
    <w:p w14:paraId="2CF9734C" w14:textId="77777777" w:rsidR="00DF5385" w:rsidRDefault="00DF5385" w:rsidP="00AC4DF9">
      <w:pPr>
        <w:rPr>
          <w:rFonts w:cstheme="minorHAnsi"/>
        </w:rPr>
      </w:pPr>
    </w:p>
    <w:p w14:paraId="2951EC4E" w14:textId="631167A4" w:rsidR="00DF5385" w:rsidRDefault="00DF5385" w:rsidP="00AC4DF9">
      <w:pPr>
        <w:rPr>
          <w:rFonts w:cstheme="minorHAnsi"/>
        </w:rPr>
      </w:pPr>
    </w:p>
    <w:p w14:paraId="2DC1EFDF" w14:textId="260856FD" w:rsidR="00DF5385" w:rsidRDefault="00DF5385" w:rsidP="00AC4DF9">
      <w:pPr>
        <w:rPr>
          <w:rFonts w:cstheme="minorHAnsi"/>
        </w:rPr>
      </w:pPr>
    </w:p>
    <w:p w14:paraId="28FDF7A3" w14:textId="1D6DAC0B" w:rsidR="00DF5385" w:rsidRDefault="00DF5385" w:rsidP="00AC4DF9">
      <w:pPr>
        <w:rPr>
          <w:rFonts w:cstheme="minorHAnsi"/>
        </w:rPr>
      </w:pPr>
    </w:p>
    <w:p w14:paraId="136DDF4A" w14:textId="34D40D90" w:rsidR="00DF5385" w:rsidRDefault="00DF5385" w:rsidP="00AC4DF9">
      <w:pPr>
        <w:rPr>
          <w:rFonts w:cstheme="minorHAnsi"/>
        </w:rPr>
      </w:pPr>
    </w:p>
    <w:p w14:paraId="46192DD2" w14:textId="6C75AE96" w:rsidR="00DF5385" w:rsidRDefault="00DF5385" w:rsidP="00AC4DF9">
      <w:pPr>
        <w:rPr>
          <w:rFonts w:cstheme="minorHAnsi"/>
        </w:rPr>
      </w:pPr>
    </w:p>
    <w:p w14:paraId="79B7938B" w14:textId="79DBA0BD" w:rsidR="00DF5385" w:rsidRDefault="00DF5385" w:rsidP="00AC4DF9">
      <w:pPr>
        <w:rPr>
          <w:rFonts w:cstheme="minorHAnsi"/>
        </w:rPr>
      </w:pPr>
    </w:p>
    <w:p w14:paraId="79B27BDA" w14:textId="047BDADE" w:rsidR="00DF5385" w:rsidRDefault="00DF5385" w:rsidP="00AC4DF9">
      <w:pPr>
        <w:rPr>
          <w:rFonts w:cstheme="minorHAnsi"/>
        </w:rPr>
      </w:pPr>
    </w:p>
    <w:p w14:paraId="1E881BAA" w14:textId="76B282BB" w:rsidR="00DF5385" w:rsidRDefault="00DF5385" w:rsidP="00AC4DF9">
      <w:pPr>
        <w:rPr>
          <w:rFonts w:cstheme="minorHAnsi"/>
        </w:rPr>
      </w:pPr>
    </w:p>
    <w:p w14:paraId="394E24DD" w14:textId="2204EDE7" w:rsidR="00DF5385" w:rsidRDefault="00DF5385" w:rsidP="00AC4DF9">
      <w:pPr>
        <w:rPr>
          <w:rFonts w:cstheme="minorHAnsi"/>
        </w:rPr>
      </w:pPr>
    </w:p>
    <w:p w14:paraId="322789B7" w14:textId="4D99245B" w:rsidR="00DF5385" w:rsidRDefault="00DF5385" w:rsidP="00AC4DF9">
      <w:pPr>
        <w:rPr>
          <w:rFonts w:cstheme="minorHAnsi"/>
        </w:rPr>
      </w:pPr>
    </w:p>
    <w:p w14:paraId="35D24356" w14:textId="0524533E" w:rsidR="00DF5385" w:rsidRPr="009C313F" w:rsidRDefault="00DF5385" w:rsidP="00DF5385">
      <w:pPr>
        <w:rPr>
          <w:b/>
        </w:rPr>
      </w:pPr>
      <w:r w:rsidRPr="009C313F">
        <w:rPr>
          <w:b/>
        </w:rPr>
        <w:t xml:space="preserve">ANEXO </w:t>
      </w:r>
      <w:r>
        <w:rPr>
          <w:b/>
        </w:rPr>
        <w:t>3</w:t>
      </w:r>
      <w:r w:rsidRPr="009C313F">
        <w:rPr>
          <w:b/>
        </w:rPr>
        <w:t xml:space="preserve"> – </w:t>
      </w:r>
      <w:r>
        <w:rPr>
          <w:b/>
        </w:rPr>
        <w:t>RESUMO DOS CUSTOS DE PROJETO</w:t>
      </w:r>
    </w:p>
    <w:p w14:paraId="5D571AD9" w14:textId="10D5E7A5" w:rsidR="00AC4DF9" w:rsidRDefault="00DF5385" w:rsidP="00AC4DF9">
      <w:pPr>
        <w:rPr>
          <w:noProof/>
        </w:rPr>
      </w:pPr>
      <w:r w:rsidRPr="00DF5385">
        <w:rPr>
          <w:noProof/>
        </w:rPr>
        <w:drawing>
          <wp:inline distT="0" distB="0" distL="0" distR="0" wp14:anchorId="3E53EDAB" wp14:editId="17AF53CD">
            <wp:extent cx="8701394" cy="5520309"/>
            <wp:effectExtent l="9207"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rot="16200000">
                      <a:off x="0" y="0"/>
                      <a:ext cx="8711106" cy="5526470"/>
                    </a:xfrm>
                    <a:prstGeom prst="rect">
                      <a:avLst/>
                    </a:prstGeom>
                    <a:noFill/>
                    <a:ln>
                      <a:noFill/>
                    </a:ln>
                  </pic:spPr>
                </pic:pic>
              </a:graphicData>
            </a:graphic>
          </wp:inline>
        </w:drawing>
      </w:r>
    </w:p>
    <w:p w14:paraId="44C8167A" w14:textId="59E093F1" w:rsidR="0063781D" w:rsidRPr="009C313F" w:rsidRDefault="00AC4DF9" w:rsidP="00463E08">
      <w:pPr>
        <w:rPr>
          <w:b/>
        </w:rPr>
      </w:pPr>
      <w:r>
        <w:rPr>
          <w:b/>
        </w:rPr>
        <w:t xml:space="preserve">ANEXO </w:t>
      </w:r>
      <w:r w:rsidR="00DF5385">
        <w:rPr>
          <w:b/>
        </w:rPr>
        <w:t>4</w:t>
      </w:r>
      <w:r w:rsidR="009C313F" w:rsidRPr="009C313F">
        <w:rPr>
          <w:b/>
        </w:rPr>
        <w:t xml:space="preserve"> – PLANILHA DE HORAS</w:t>
      </w:r>
    </w:p>
    <w:p w14:paraId="2C1DC317" w14:textId="7F04E989" w:rsidR="009C313F" w:rsidRPr="009C313F" w:rsidRDefault="009C313F" w:rsidP="00463E08">
      <w:r w:rsidRPr="009C313F">
        <w:rPr>
          <w:noProof/>
        </w:rPr>
        <w:drawing>
          <wp:inline distT="0" distB="0" distL="0" distR="0" wp14:anchorId="77E51DFD" wp14:editId="58DF27A2">
            <wp:extent cx="8247160" cy="5750912"/>
            <wp:effectExtent l="0" t="9207"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rot="16200000">
                      <a:off x="0" y="0"/>
                      <a:ext cx="8267280" cy="5764942"/>
                    </a:xfrm>
                    <a:prstGeom prst="rect">
                      <a:avLst/>
                    </a:prstGeom>
                    <a:noFill/>
                    <a:ln>
                      <a:noFill/>
                    </a:ln>
                  </pic:spPr>
                </pic:pic>
              </a:graphicData>
            </a:graphic>
          </wp:inline>
        </w:drawing>
      </w:r>
    </w:p>
    <w:p w14:paraId="1D5FB2B9" w14:textId="5B17F8E0" w:rsidR="00B42B09" w:rsidRDefault="00B42B09" w:rsidP="00463E08"/>
    <w:p w14:paraId="41B39FE9" w14:textId="77777777" w:rsidR="00DF5385" w:rsidRPr="009C313F" w:rsidRDefault="00DF5385" w:rsidP="00463E08"/>
    <w:p w14:paraId="7B5815EE" w14:textId="6B32C240" w:rsidR="00B42B09" w:rsidRPr="009C313F" w:rsidRDefault="009C313F" w:rsidP="00463E08">
      <w:pPr>
        <w:rPr>
          <w:b/>
        </w:rPr>
      </w:pPr>
      <w:r w:rsidRPr="009C313F">
        <w:rPr>
          <w:b/>
        </w:rPr>
        <w:t xml:space="preserve">ANEXO </w:t>
      </w:r>
      <w:r w:rsidR="00DF5385">
        <w:rPr>
          <w:b/>
        </w:rPr>
        <w:t>5</w:t>
      </w:r>
      <w:r w:rsidRPr="009C313F">
        <w:rPr>
          <w:b/>
        </w:rPr>
        <w:t xml:space="preserve"> – PLANILHA DE IMPRESSÕES</w:t>
      </w:r>
    </w:p>
    <w:p w14:paraId="663A616C" w14:textId="337E6A8B" w:rsidR="00A445DE" w:rsidRDefault="009C313F" w:rsidP="00463E08">
      <w:r w:rsidRPr="009C313F">
        <w:rPr>
          <w:noProof/>
        </w:rPr>
        <w:drawing>
          <wp:inline distT="0" distB="0" distL="0" distR="0" wp14:anchorId="30E1B3AF" wp14:editId="3C90C3AA">
            <wp:extent cx="8200713" cy="3528140"/>
            <wp:effectExtent l="0" t="6985" r="3175" b="3175"/>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rot="16200000">
                      <a:off x="0" y="0"/>
                      <a:ext cx="8224448" cy="3538351"/>
                    </a:xfrm>
                    <a:prstGeom prst="rect">
                      <a:avLst/>
                    </a:prstGeom>
                    <a:noFill/>
                    <a:ln>
                      <a:noFill/>
                    </a:ln>
                  </pic:spPr>
                </pic:pic>
              </a:graphicData>
            </a:graphic>
          </wp:inline>
        </w:drawing>
      </w:r>
    </w:p>
    <w:p w14:paraId="6571396C" w14:textId="77777777" w:rsidR="00A445DE" w:rsidRDefault="00A445DE" w:rsidP="00BC4996">
      <w:pPr>
        <w:jc w:val="center"/>
        <w:rPr>
          <w:rFonts w:cstheme="minorHAnsi"/>
        </w:rPr>
      </w:pPr>
    </w:p>
    <w:p w14:paraId="16A492B6" w14:textId="18AF27C1" w:rsidR="00BC4996" w:rsidRDefault="00BC4996" w:rsidP="00BC4996">
      <w:pPr>
        <w:jc w:val="left"/>
        <w:rPr>
          <w:rFonts w:cstheme="minorHAnsi"/>
        </w:rPr>
      </w:pPr>
    </w:p>
    <w:sectPr w:rsidR="00BC4996" w:rsidSect="008A51C1">
      <w:headerReference w:type="even" r:id="rId13"/>
      <w:headerReference w:type="default" r:id="rId14"/>
      <w:footerReference w:type="even" r:id="rId15"/>
      <w:footerReference w:type="default" r:id="rId16"/>
      <w:headerReference w:type="first" r:id="rId17"/>
      <w:footerReference w:type="first" r:id="rId18"/>
      <w:pgSz w:w="11907" w:h="16840" w:code="9"/>
      <w:pgMar w:top="2098" w:right="851" w:bottom="624" w:left="1418" w:header="680" w:footer="567"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CCF6B2" w14:textId="77777777" w:rsidR="003817F4" w:rsidRDefault="003817F4">
      <w:r>
        <w:separator/>
      </w:r>
    </w:p>
  </w:endnote>
  <w:endnote w:type="continuationSeparator" w:id="0">
    <w:p w14:paraId="4AE591D0" w14:textId="77777777" w:rsidR="003817F4" w:rsidRDefault="003817F4">
      <w:r>
        <w:continuationSeparator/>
      </w:r>
    </w:p>
  </w:endnote>
  <w:endnote w:type="continuationNotice" w:id="1">
    <w:p w14:paraId="7E01159E" w14:textId="77777777" w:rsidR="003817F4" w:rsidRDefault="003817F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charset w:val="00"/>
    <w:family w:val="swiss"/>
    <w:pitch w:val="variable"/>
    <w:sig w:usb0="E1002EFF" w:usb1="C000605B" w:usb2="00000029" w:usb3="00000000" w:csb0="000101FF" w:csb1="00000000"/>
  </w:font>
  <w:font w:name="Helvetica">
    <w:panose1 w:val="020B0504020202020204"/>
    <w:charset w:val="00"/>
    <w:family w:val="swiss"/>
    <w:pitch w:val="variable"/>
    <w:sig w:usb0="E0002AFF" w:usb1="C0007843" w:usb2="00000009" w:usb3="00000000" w:csb0="000001FF" w:csb1="00000000"/>
  </w:font>
  <w:font w:name="Calibri">
    <w:charset w:val="00"/>
    <w:family w:val="swiss"/>
    <w:pitch w:val="variable"/>
    <w:sig w:usb0="E10002FF" w:usb1="4000ACFF" w:usb2="00000009" w:usb3="00000000" w:csb0="0000019F" w:csb1="00000000"/>
  </w:font>
  <w:font w:name="Cambria">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8BB2F" w14:textId="77777777" w:rsidR="00111B1D" w:rsidRDefault="00111B1D">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59F996" w14:textId="77777777" w:rsidR="00111B1D" w:rsidRDefault="00111B1D">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B8619" w14:textId="77777777" w:rsidR="00111B1D" w:rsidRDefault="00111B1D">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4B2C94" w14:textId="77777777" w:rsidR="003817F4" w:rsidRDefault="003817F4">
      <w:r>
        <w:separator/>
      </w:r>
    </w:p>
  </w:footnote>
  <w:footnote w:type="continuationSeparator" w:id="0">
    <w:p w14:paraId="43BF5F1A" w14:textId="77777777" w:rsidR="003817F4" w:rsidRDefault="003817F4">
      <w:r>
        <w:continuationSeparator/>
      </w:r>
    </w:p>
  </w:footnote>
  <w:footnote w:type="continuationNotice" w:id="1">
    <w:p w14:paraId="4692CBB6" w14:textId="77777777" w:rsidR="003817F4" w:rsidRDefault="003817F4">
      <w:pPr>
        <w:spacing w:before="0" w:after="0"/>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B3F1B" w14:textId="77777777" w:rsidR="00367FC4" w:rsidRDefault="00B035A2">
    <w:pPr>
      <w:pStyle w:val="Cabealho"/>
    </w:pPr>
    <w:r>
      <w:rPr>
        <w:noProof/>
      </w:rPr>
      <w:pict w14:anchorId="00CC39E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3" type="#_x0000_t136" style="position:absolute;left:0;text-align:left;margin-left:0;margin-top:0;width:540pt;height:49.5pt;rotation:315;z-index:-251658240;mso-position-horizontal:center;mso-position-horizontal-relative:margin;mso-position-vertical:center;mso-position-vertical-relative:margin" wrapcoords="21210 1309 21000 982 20850 1964 20730 3600 20280 982 20130 655 20010 2945 19140 982 18960 1309 18870 1636 18750 3927 18330 1309 17970 327 17850 1636 17580 327 17490 982 17400 4255 16920 1309 16770 982 16620 2945 15750 982 15060 655 14880 6218 14400 1309 14070 327 13890 2618 13350 1309 13050 655 12780 3600 12900 6545 13440 12764 12810 12109 12120 5891 11130 -982 10770 1636 10560 3600 10350 1309 9780 -327 9630 982 6540 982 6000 1636 5580 982 4470 982 4200 327 3990 1636 3780 3600 3390 655 2670 1309 2280 -327 2160 982 0 1309 30 3927 420 15709 540 17018 570 17345 810 15709 1620 17018 2280 17018 2490 17673 2640 16691 2670 13745 3030 16036 3480 17018 3540 15709 4380 17673 4740 15055 4950 16364 5580 18327 5730 17673 6210 17018 6270 16036 6540 17018 6720 16364 6750 13745 7020 16691 7590 18655 7740 17018 9060 17018 9150 17673 9180 16036 9180 10800 9780 16691 9930 17018 9960 11782 10050 12764 11070 17673 11520 15382 11580 14727 12030 17345 12180 15382 11760 9164 13200 17673 13590 15709 13740 16036 14370 17345 14460 16364 14580 17673 14850 17018 14940 14400 15060 15382 15780 17673 15990 15382 16110 12109 16320 14727 17160 18327 17280 17673 19290 17345 19470 15055 19560 12764 20040 16691 20280 17018 20310 13745 20460 15382 21210 17673 21360 16036 21450 14073 21540 11782 21510 5236 21420 3600 21210 1309" fillcolor="#292929" stroked="f">
          <v:fill opacity=".5"/>
          <v:textpath style="font-family:&quot;Arial&quot;;font-size:44pt" string="VENCIMENTO: 30/04/2010"/>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43" w:type="dxa"/>
      <w:tblInd w:w="-28" w:type="dxa"/>
      <w:tblLayout w:type="fixed"/>
      <w:tblCellMar>
        <w:left w:w="70" w:type="dxa"/>
        <w:right w:w="70" w:type="dxa"/>
      </w:tblCellMar>
      <w:tblLook w:val="0000" w:firstRow="0" w:lastRow="0" w:firstColumn="0" w:lastColumn="0" w:noHBand="0" w:noVBand="0"/>
    </w:tblPr>
    <w:tblGrid>
      <w:gridCol w:w="5990"/>
      <w:gridCol w:w="1835"/>
      <w:gridCol w:w="1918"/>
    </w:tblGrid>
    <w:tr w:rsidR="00367FC4" w14:paraId="599B559D" w14:textId="77777777" w:rsidTr="0026300F">
      <w:trPr>
        <w:cantSplit/>
        <w:trHeight w:hRule="exact" w:val="284"/>
      </w:trPr>
      <w:tc>
        <w:tcPr>
          <w:tcW w:w="5990" w:type="dxa"/>
        </w:tcPr>
        <w:p w14:paraId="0761294C" w14:textId="69CED7A2" w:rsidR="00367FC4" w:rsidRDefault="00367FC4">
          <w:pPr>
            <w:spacing w:after="0"/>
            <w:rPr>
              <w:b/>
              <w:sz w:val="24"/>
            </w:rPr>
          </w:pPr>
          <w:r>
            <w:rPr>
              <w:b/>
              <w:sz w:val="18"/>
            </w:rPr>
            <w:t>Título do documento:</w:t>
          </w:r>
        </w:p>
        <w:p w14:paraId="357A011B" w14:textId="77777777" w:rsidR="00367FC4" w:rsidRDefault="00367FC4">
          <w:pPr>
            <w:spacing w:after="0"/>
            <w:rPr>
              <w:b/>
              <w:sz w:val="24"/>
            </w:rPr>
          </w:pPr>
        </w:p>
      </w:tc>
      <w:tc>
        <w:tcPr>
          <w:tcW w:w="3753" w:type="dxa"/>
          <w:gridSpan w:val="2"/>
          <w:shd w:val="clear" w:color="auto" w:fill="auto"/>
          <w:vAlign w:val="center"/>
        </w:tcPr>
        <w:p w14:paraId="24894100" w14:textId="77777777" w:rsidR="00367FC4" w:rsidRPr="004E7800" w:rsidRDefault="00367FC4" w:rsidP="00974B9D">
          <w:pPr>
            <w:ind w:right="113"/>
            <w:jc w:val="right"/>
            <w:rPr>
              <w:rFonts w:cs="Arial"/>
              <w:sz w:val="18"/>
              <w:szCs w:val="18"/>
            </w:rPr>
          </w:pPr>
          <w:r w:rsidRPr="004E7800">
            <w:rPr>
              <w:rFonts w:cs="Arial"/>
              <w:sz w:val="18"/>
              <w:szCs w:val="18"/>
            </w:rPr>
            <w:t>Classificação: Reservad</w:t>
          </w:r>
          <w:r>
            <w:rPr>
              <w:rFonts w:cs="Arial"/>
              <w:sz w:val="18"/>
              <w:szCs w:val="18"/>
            </w:rPr>
            <w:t>o</w:t>
          </w:r>
        </w:p>
        <w:p w14:paraId="408F6ED2" w14:textId="77777777" w:rsidR="00367FC4" w:rsidRDefault="00367FC4">
          <w:pPr>
            <w:spacing w:after="0"/>
            <w:rPr>
              <w:b/>
              <w:sz w:val="24"/>
            </w:rPr>
          </w:pPr>
        </w:p>
      </w:tc>
    </w:tr>
    <w:tr w:rsidR="00367FC4" w14:paraId="17D6E710" w14:textId="77777777" w:rsidTr="00723A0F">
      <w:tblPrEx>
        <w:tblCellMar>
          <w:left w:w="0" w:type="dxa"/>
          <w:right w:w="0" w:type="dxa"/>
        </w:tblCellMar>
      </w:tblPrEx>
      <w:trPr>
        <w:cantSplit/>
        <w:trHeight w:hRule="exact" w:val="284"/>
      </w:trPr>
      <w:tc>
        <w:tcPr>
          <w:tcW w:w="5990" w:type="dxa"/>
          <w:vMerge w:val="restart"/>
          <w:tcBorders>
            <w:bottom w:val="single" w:sz="18" w:space="0" w:color="auto"/>
          </w:tcBorders>
          <w:vAlign w:val="center"/>
        </w:tcPr>
        <w:p w14:paraId="37305462" w14:textId="743E1DD5" w:rsidR="00367FC4" w:rsidRDefault="002E25D7" w:rsidP="00300C6E">
          <w:pPr>
            <w:spacing w:after="0"/>
            <w:jc w:val="left"/>
            <w:rPr>
              <w:b/>
              <w:caps/>
              <w:color w:val="000000"/>
              <w:sz w:val="28"/>
            </w:rPr>
          </w:pPr>
          <w:r>
            <w:rPr>
              <w:b/>
              <w:caps/>
              <w:color w:val="FF0000"/>
              <w:sz w:val="28"/>
            </w:rPr>
            <w:t>GESTÃO DE CUSTOS DE PROJETO</w:t>
          </w:r>
        </w:p>
      </w:tc>
      <w:tc>
        <w:tcPr>
          <w:tcW w:w="1835" w:type="dxa"/>
          <w:vMerge w:val="restart"/>
          <w:tcBorders>
            <w:right w:val="single" w:sz="4" w:space="0" w:color="auto"/>
          </w:tcBorders>
          <w:shd w:val="clear" w:color="auto" w:fill="auto"/>
          <w:vAlign w:val="center"/>
        </w:tcPr>
        <w:p w14:paraId="5422001A" w14:textId="6AB79779" w:rsidR="00367FC4" w:rsidRDefault="00111B1D" w:rsidP="00522B63">
          <w:pPr>
            <w:rPr>
              <w:sz w:val="18"/>
            </w:rPr>
          </w:pPr>
          <w:r>
            <w:rPr>
              <w:noProof/>
              <w:sz w:val="18"/>
            </w:rPr>
            <w:drawing>
              <wp:inline distT="0" distB="0" distL="0" distR="0" wp14:anchorId="203AE5A3" wp14:editId="0E8853A4">
                <wp:extent cx="1023235" cy="380365"/>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 CONEPP.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4300" cy="384478"/>
                        </a:xfrm>
                        <a:prstGeom prst="rect">
                          <a:avLst/>
                        </a:prstGeom>
                      </pic:spPr>
                    </pic:pic>
                  </a:graphicData>
                </a:graphic>
              </wp:inline>
            </w:drawing>
          </w:r>
        </w:p>
      </w:tc>
      <w:tc>
        <w:tcPr>
          <w:tcW w:w="1918" w:type="dxa"/>
          <w:tcBorders>
            <w:left w:val="single" w:sz="4" w:space="0" w:color="auto"/>
            <w:right w:val="single" w:sz="4" w:space="0" w:color="auto"/>
          </w:tcBorders>
          <w:vAlign w:val="center"/>
        </w:tcPr>
        <w:p w14:paraId="376AD0BE" w14:textId="7C11496A" w:rsidR="00367FC4" w:rsidRPr="00BA2C33" w:rsidRDefault="00101B43" w:rsidP="00D70CC0">
          <w:pPr>
            <w:spacing w:before="0" w:after="0"/>
            <w:jc w:val="center"/>
            <w:rPr>
              <w:b/>
              <w:sz w:val="26"/>
              <w:szCs w:val="26"/>
            </w:rPr>
          </w:pPr>
          <w:r>
            <w:rPr>
              <w:b/>
              <w:color w:val="FF0000"/>
              <w:sz w:val="26"/>
              <w:szCs w:val="26"/>
            </w:rPr>
            <w:t>C.2</w:t>
          </w:r>
        </w:p>
      </w:tc>
    </w:tr>
    <w:tr w:rsidR="00367FC4" w14:paraId="01598CCB" w14:textId="77777777" w:rsidTr="00723A0F">
      <w:tblPrEx>
        <w:tblCellMar>
          <w:left w:w="0" w:type="dxa"/>
          <w:right w:w="0" w:type="dxa"/>
        </w:tblCellMar>
      </w:tblPrEx>
      <w:trPr>
        <w:cantSplit/>
        <w:trHeight w:hRule="exact" w:val="284"/>
      </w:trPr>
      <w:tc>
        <w:tcPr>
          <w:tcW w:w="5990" w:type="dxa"/>
          <w:vMerge/>
          <w:tcBorders>
            <w:top w:val="single" w:sz="18" w:space="0" w:color="auto"/>
            <w:bottom w:val="single" w:sz="18" w:space="0" w:color="auto"/>
          </w:tcBorders>
        </w:tcPr>
        <w:p w14:paraId="2A6B02B7" w14:textId="77777777" w:rsidR="00367FC4" w:rsidRDefault="00367FC4">
          <w:pPr>
            <w:spacing w:after="0"/>
          </w:pPr>
        </w:p>
      </w:tc>
      <w:tc>
        <w:tcPr>
          <w:tcW w:w="1835" w:type="dxa"/>
          <w:vMerge/>
          <w:shd w:val="clear" w:color="auto" w:fill="auto"/>
        </w:tcPr>
        <w:p w14:paraId="6653FF45" w14:textId="77777777" w:rsidR="00367FC4" w:rsidRDefault="00367FC4">
          <w:pPr>
            <w:spacing w:after="0"/>
          </w:pPr>
        </w:p>
      </w:tc>
      <w:tc>
        <w:tcPr>
          <w:tcW w:w="1918" w:type="dxa"/>
        </w:tcPr>
        <w:p w14:paraId="3F74DD46" w14:textId="77777777" w:rsidR="00367FC4" w:rsidRDefault="00367FC4" w:rsidP="00BA2C33">
          <w:pPr>
            <w:spacing w:after="0"/>
            <w:rPr>
              <w:position w:val="-14"/>
              <w:sz w:val="18"/>
              <w:vertAlign w:val="superscript"/>
            </w:rPr>
          </w:pPr>
          <w:r>
            <w:rPr>
              <w:sz w:val="18"/>
              <w:vertAlign w:val="superscript"/>
            </w:rPr>
            <w:t xml:space="preserve">N.º documento </w:t>
          </w:r>
        </w:p>
      </w:tc>
    </w:tr>
    <w:tr w:rsidR="00367FC4" w14:paraId="3378FA61" w14:textId="77777777" w:rsidTr="00723A0F">
      <w:tblPrEx>
        <w:tblCellMar>
          <w:left w:w="0" w:type="dxa"/>
          <w:right w:w="0" w:type="dxa"/>
        </w:tblCellMar>
      </w:tblPrEx>
      <w:trPr>
        <w:cantSplit/>
        <w:trHeight w:hRule="exact" w:val="421"/>
      </w:trPr>
      <w:tc>
        <w:tcPr>
          <w:tcW w:w="5990" w:type="dxa"/>
          <w:vMerge/>
          <w:tcBorders>
            <w:top w:val="single" w:sz="18" w:space="0" w:color="auto"/>
            <w:bottom w:val="single" w:sz="18" w:space="0" w:color="auto"/>
          </w:tcBorders>
        </w:tcPr>
        <w:p w14:paraId="637AEA5C" w14:textId="77777777" w:rsidR="00367FC4" w:rsidRDefault="00367FC4">
          <w:pPr>
            <w:spacing w:after="0"/>
          </w:pPr>
        </w:p>
      </w:tc>
      <w:tc>
        <w:tcPr>
          <w:tcW w:w="1835" w:type="dxa"/>
          <w:vMerge/>
          <w:tcBorders>
            <w:bottom w:val="single" w:sz="18" w:space="0" w:color="auto"/>
          </w:tcBorders>
        </w:tcPr>
        <w:p w14:paraId="7D7DC87A" w14:textId="77777777" w:rsidR="00367FC4" w:rsidRDefault="00367FC4">
          <w:pPr>
            <w:spacing w:after="0"/>
          </w:pPr>
        </w:p>
      </w:tc>
      <w:tc>
        <w:tcPr>
          <w:tcW w:w="1918" w:type="dxa"/>
          <w:tcBorders>
            <w:bottom w:val="single" w:sz="18" w:space="0" w:color="auto"/>
          </w:tcBorders>
        </w:tcPr>
        <w:p w14:paraId="5D80DBB1" w14:textId="407C2145" w:rsidR="00367FC4" w:rsidRDefault="00367FC4" w:rsidP="00852B7E">
          <w:pPr>
            <w:spacing w:after="0"/>
            <w:jc w:val="center"/>
            <w:rPr>
              <w:position w:val="-14"/>
              <w:sz w:val="18"/>
            </w:rPr>
          </w:pPr>
          <w:r>
            <w:rPr>
              <w:sz w:val="18"/>
            </w:rPr>
            <w:t xml:space="preserve">Página </w:t>
          </w:r>
          <w:r>
            <w:rPr>
              <w:rStyle w:val="Nmerodepgina"/>
            </w:rPr>
            <w:fldChar w:fldCharType="begin"/>
          </w:r>
          <w:r>
            <w:rPr>
              <w:rStyle w:val="Nmerodepgina"/>
            </w:rPr>
            <w:instrText xml:space="preserve"> PAGE </w:instrText>
          </w:r>
          <w:r>
            <w:rPr>
              <w:rStyle w:val="Nmerodepgina"/>
            </w:rPr>
            <w:fldChar w:fldCharType="separate"/>
          </w:r>
          <w:r w:rsidR="00B035A2">
            <w:rPr>
              <w:rStyle w:val="Nmerodepgina"/>
              <w:noProof/>
            </w:rPr>
            <w:t>1</w:t>
          </w:r>
          <w:r>
            <w:rPr>
              <w:rStyle w:val="Nmerodepgina"/>
            </w:rPr>
            <w:fldChar w:fldCharType="end"/>
          </w:r>
          <w:r>
            <w:rPr>
              <w:rStyle w:val="Nmerodepgina"/>
            </w:rPr>
            <w:t xml:space="preserve"> </w:t>
          </w:r>
          <w:r>
            <w:rPr>
              <w:sz w:val="18"/>
            </w:rPr>
            <w:t xml:space="preserve">de </w:t>
          </w:r>
          <w:r>
            <w:rPr>
              <w:rStyle w:val="Nmerodepgina"/>
            </w:rPr>
            <w:fldChar w:fldCharType="begin"/>
          </w:r>
          <w:r>
            <w:rPr>
              <w:rStyle w:val="Nmerodepgina"/>
            </w:rPr>
            <w:instrText xml:space="preserve"> NUMPAGES </w:instrText>
          </w:r>
          <w:r>
            <w:rPr>
              <w:rStyle w:val="Nmerodepgina"/>
            </w:rPr>
            <w:fldChar w:fldCharType="separate"/>
          </w:r>
          <w:r w:rsidR="00B035A2">
            <w:rPr>
              <w:rStyle w:val="Nmerodepgina"/>
              <w:noProof/>
            </w:rPr>
            <w:t>11</w:t>
          </w:r>
          <w:r>
            <w:rPr>
              <w:rStyle w:val="Nmerodepgina"/>
            </w:rPr>
            <w:fldChar w:fldCharType="end"/>
          </w:r>
        </w:p>
      </w:tc>
    </w:tr>
  </w:tbl>
  <w:p w14:paraId="432A365A" w14:textId="77777777" w:rsidR="00367FC4" w:rsidRPr="007027B4" w:rsidRDefault="00367FC4" w:rsidP="00852B7E">
    <w:pPr>
      <w:spacing w:before="0" w:after="0"/>
      <w:rPr>
        <w:sz w:val="16"/>
        <w:szCs w:val="16"/>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105B9" w14:textId="77777777" w:rsidR="00367FC4" w:rsidRDefault="00B035A2">
    <w:pPr>
      <w:pStyle w:val="Cabealho"/>
    </w:pPr>
    <w:r>
      <w:rPr>
        <w:noProof/>
      </w:rPr>
      <w:pict w14:anchorId="34C4BD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2" type="#_x0000_t136" style="position:absolute;left:0;text-align:left;margin-left:0;margin-top:0;width:540pt;height:49.5pt;rotation:315;z-index:-251659264;mso-position-horizontal:center;mso-position-horizontal-relative:margin;mso-position-vertical:center;mso-position-vertical-relative:margin" wrapcoords="21210 1309 21000 982 20850 1964 20730 3600 20280 982 20130 655 20010 2945 19140 982 18960 1309 18870 1636 18750 3927 18330 1309 17970 327 17850 1636 17580 327 17490 982 17400 4255 16920 1309 16770 982 16620 2945 15750 982 15060 655 14880 6218 14400 1309 14070 327 13890 2618 13350 1309 13050 655 12780 3600 12900 6545 13440 12764 12810 12109 12120 5891 11130 -982 10770 1636 10560 3600 10350 1309 9780 -327 9630 982 6540 982 6000 1636 5580 982 4470 982 4200 327 3990 1636 3780 3600 3390 655 2670 1309 2280 -327 2160 982 0 1309 30 3927 420 15709 540 17018 570 17345 810 15709 1620 17018 2280 17018 2490 17673 2640 16691 2670 13745 3030 16036 3480 17018 3540 15709 4380 17673 4740 15055 4950 16364 5580 18327 5730 17673 6210 17018 6270 16036 6540 17018 6720 16364 6750 13745 7020 16691 7590 18655 7740 17018 9060 17018 9150 17673 9180 16036 9180 10800 9780 16691 9930 17018 9960 11782 10050 12764 11070 17673 11520 15382 11580 14727 12030 17345 12180 15382 11760 9164 13200 17673 13590 15709 13740 16036 14370 17345 14460 16364 14580 17673 14850 17018 14940 14400 15060 15382 15780 17673 15990 15382 16110 12109 16320 14727 17160 18327 17280 17673 19290 17345 19470 15055 19560 12764 20040 16691 20280 17018 20310 13745 20460 15382 21210 17673 21360 16036 21450 14073 21540 11782 21510 5236 21420 3600 21210 1309" fillcolor="#292929" stroked="f">
          <v:fill opacity=".5"/>
          <v:textpath style="font-family:&quot;Arial&quot;;font-size:44pt" string="VENCIMENTO: 30/04/2010"/>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E1E05"/>
    <w:multiLevelType w:val="hybridMultilevel"/>
    <w:tmpl w:val="AE4298A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2EB20EDF"/>
    <w:multiLevelType w:val="hybridMultilevel"/>
    <w:tmpl w:val="6D6E8BA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35EB3B74"/>
    <w:multiLevelType w:val="hybridMultilevel"/>
    <w:tmpl w:val="0CE4DE0A"/>
    <w:lvl w:ilvl="0" w:tplc="2556B2D0">
      <w:start w:val="3"/>
      <w:numFmt w:val="bullet"/>
      <w:pStyle w:val="Subttulo"/>
      <w:lvlText w:val="-"/>
      <w:lvlJc w:val="left"/>
      <w:pPr>
        <w:ind w:left="720" w:hanging="360"/>
      </w:pPr>
      <w:rPr>
        <w:rFonts w:ascii="Times New Roman" w:hAnsi="Times New Roman"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49F73E82"/>
    <w:multiLevelType w:val="hybridMultilevel"/>
    <w:tmpl w:val="80082228"/>
    <w:lvl w:ilvl="0" w:tplc="F7AACD7C">
      <w:start w:val="1"/>
      <w:numFmt w:val="bullet"/>
      <w:lvlText w:val=""/>
      <w:lvlJc w:val="left"/>
      <w:pPr>
        <w:ind w:left="720" w:hanging="360"/>
      </w:pPr>
      <w:rPr>
        <w:rFonts w:ascii="Symbol" w:hAnsi="Symbol" w:hint="default"/>
        <w:sz w:val="12"/>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4C9951BC"/>
    <w:multiLevelType w:val="hybridMultilevel"/>
    <w:tmpl w:val="A76415D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52705FD2"/>
    <w:multiLevelType w:val="multilevel"/>
    <w:tmpl w:val="71400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AB55FDD"/>
    <w:multiLevelType w:val="hybridMultilevel"/>
    <w:tmpl w:val="C43259E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6F295198"/>
    <w:multiLevelType w:val="multilevel"/>
    <w:tmpl w:val="B80E6458"/>
    <w:lvl w:ilvl="0">
      <w:start w:val="1"/>
      <w:numFmt w:val="decimal"/>
      <w:pStyle w:val="Ttulo1"/>
      <w:lvlText w:val="%1"/>
      <w:lvlJc w:val="left"/>
      <w:pPr>
        <w:tabs>
          <w:tab w:val="num" w:pos="432"/>
        </w:tabs>
        <w:ind w:left="432" w:hanging="432"/>
      </w:pPr>
      <w:rPr>
        <w:rFonts w:hint="default"/>
      </w:rPr>
    </w:lvl>
    <w:lvl w:ilvl="1">
      <w:start w:val="1"/>
      <w:numFmt w:val="decimal"/>
      <w:pStyle w:val="Ttulo2"/>
      <w:lvlText w:val="%1.%2"/>
      <w:lvlJc w:val="left"/>
      <w:pPr>
        <w:tabs>
          <w:tab w:val="num" w:pos="576"/>
        </w:tabs>
        <w:ind w:left="576" w:hanging="576"/>
      </w:pPr>
      <w:rPr>
        <w:rFonts w:hint="default"/>
        <w:b/>
        <w:i w:val="0"/>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num w:numId="1">
    <w:abstractNumId w:val="7"/>
  </w:num>
  <w:num w:numId="2">
    <w:abstractNumId w:val="4"/>
  </w:num>
  <w:num w:numId="3">
    <w:abstractNumId w:val="2"/>
  </w:num>
  <w:num w:numId="4">
    <w:abstractNumId w:val="6"/>
  </w:num>
  <w:num w:numId="5">
    <w:abstractNumId w:val="5"/>
  </w:num>
  <w:num w:numId="6">
    <w:abstractNumId w:val="0"/>
  </w:num>
  <w:num w:numId="7">
    <w:abstractNumId w:val="7"/>
  </w:num>
  <w:num w:numId="8">
    <w:abstractNumId w:val="1"/>
  </w:num>
  <w:num w:numId="9">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4"/>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FEF"/>
    <w:rsid w:val="00003929"/>
    <w:rsid w:val="00005DA7"/>
    <w:rsid w:val="00007019"/>
    <w:rsid w:val="000128CA"/>
    <w:rsid w:val="000129CB"/>
    <w:rsid w:val="000146BC"/>
    <w:rsid w:val="00015FA4"/>
    <w:rsid w:val="00016301"/>
    <w:rsid w:val="000222D5"/>
    <w:rsid w:val="00031388"/>
    <w:rsid w:val="00051A96"/>
    <w:rsid w:val="000520AC"/>
    <w:rsid w:val="00052A42"/>
    <w:rsid w:val="00055CBE"/>
    <w:rsid w:val="000613C8"/>
    <w:rsid w:val="00062A6D"/>
    <w:rsid w:val="00062B9B"/>
    <w:rsid w:val="0007737F"/>
    <w:rsid w:val="0007791B"/>
    <w:rsid w:val="00084598"/>
    <w:rsid w:val="000956D7"/>
    <w:rsid w:val="000A58A7"/>
    <w:rsid w:val="000B1E7D"/>
    <w:rsid w:val="000C5F06"/>
    <w:rsid w:val="000C6190"/>
    <w:rsid w:val="000C6424"/>
    <w:rsid w:val="000D31E7"/>
    <w:rsid w:val="000D49D5"/>
    <w:rsid w:val="000D5313"/>
    <w:rsid w:val="000D70CB"/>
    <w:rsid w:val="000E4855"/>
    <w:rsid w:val="000E4A49"/>
    <w:rsid w:val="000E5616"/>
    <w:rsid w:val="000E58AF"/>
    <w:rsid w:val="000F0EDC"/>
    <w:rsid w:val="00101B43"/>
    <w:rsid w:val="00102634"/>
    <w:rsid w:val="00102A6D"/>
    <w:rsid w:val="001048B9"/>
    <w:rsid w:val="0010602F"/>
    <w:rsid w:val="0010630C"/>
    <w:rsid w:val="001063B1"/>
    <w:rsid w:val="00110C20"/>
    <w:rsid w:val="00111B1D"/>
    <w:rsid w:val="00121B10"/>
    <w:rsid w:val="00140B6D"/>
    <w:rsid w:val="0014250D"/>
    <w:rsid w:val="0014541C"/>
    <w:rsid w:val="00145D7D"/>
    <w:rsid w:val="001470E3"/>
    <w:rsid w:val="0015138E"/>
    <w:rsid w:val="001536A5"/>
    <w:rsid w:val="00153E8D"/>
    <w:rsid w:val="00155294"/>
    <w:rsid w:val="00160941"/>
    <w:rsid w:val="001627C3"/>
    <w:rsid w:val="00165922"/>
    <w:rsid w:val="00166E43"/>
    <w:rsid w:val="00170D66"/>
    <w:rsid w:val="001801E7"/>
    <w:rsid w:val="00181AF6"/>
    <w:rsid w:val="00193A04"/>
    <w:rsid w:val="001959CF"/>
    <w:rsid w:val="001975A1"/>
    <w:rsid w:val="001A1052"/>
    <w:rsid w:val="001A56FB"/>
    <w:rsid w:val="001B5873"/>
    <w:rsid w:val="001C4056"/>
    <w:rsid w:val="001C7319"/>
    <w:rsid w:val="001E1204"/>
    <w:rsid w:val="001E1EFA"/>
    <w:rsid w:val="001E23EF"/>
    <w:rsid w:val="001E428B"/>
    <w:rsid w:val="001E6288"/>
    <w:rsid w:val="001E7F84"/>
    <w:rsid w:val="001F095C"/>
    <w:rsid w:val="001F48A9"/>
    <w:rsid w:val="00200798"/>
    <w:rsid w:val="00203E46"/>
    <w:rsid w:val="00205E1C"/>
    <w:rsid w:val="00206274"/>
    <w:rsid w:val="00214861"/>
    <w:rsid w:val="00215F1C"/>
    <w:rsid w:val="00216733"/>
    <w:rsid w:val="002211F4"/>
    <w:rsid w:val="00221CC1"/>
    <w:rsid w:val="002246E1"/>
    <w:rsid w:val="00226BCA"/>
    <w:rsid w:val="002271C7"/>
    <w:rsid w:val="00233D20"/>
    <w:rsid w:val="00235FD4"/>
    <w:rsid w:val="002479CF"/>
    <w:rsid w:val="0025181B"/>
    <w:rsid w:val="00251AED"/>
    <w:rsid w:val="00252C92"/>
    <w:rsid w:val="00256E49"/>
    <w:rsid w:val="002607C0"/>
    <w:rsid w:val="0026237A"/>
    <w:rsid w:val="0026300F"/>
    <w:rsid w:val="002664CB"/>
    <w:rsid w:val="00266992"/>
    <w:rsid w:val="002760FC"/>
    <w:rsid w:val="00276B5B"/>
    <w:rsid w:val="002826FD"/>
    <w:rsid w:val="0028567A"/>
    <w:rsid w:val="002912D5"/>
    <w:rsid w:val="00292CE1"/>
    <w:rsid w:val="0029609B"/>
    <w:rsid w:val="00296566"/>
    <w:rsid w:val="002974F2"/>
    <w:rsid w:val="002A4B1D"/>
    <w:rsid w:val="002A5AAD"/>
    <w:rsid w:val="002A5C7C"/>
    <w:rsid w:val="002A7E9B"/>
    <w:rsid w:val="002B044F"/>
    <w:rsid w:val="002B1E01"/>
    <w:rsid w:val="002D7CC4"/>
    <w:rsid w:val="002E0750"/>
    <w:rsid w:val="002E25D7"/>
    <w:rsid w:val="002E7C87"/>
    <w:rsid w:val="002F16EB"/>
    <w:rsid w:val="002F1DA1"/>
    <w:rsid w:val="002F384C"/>
    <w:rsid w:val="00300C6E"/>
    <w:rsid w:val="003011DE"/>
    <w:rsid w:val="0030146D"/>
    <w:rsid w:val="0031098B"/>
    <w:rsid w:val="0031405D"/>
    <w:rsid w:val="00317C1C"/>
    <w:rsid w:val="00320D49"/>
    <w:rsid w:val="00322812"/>
    <w:rsid w:val="00322C46"/>
    <w:rsid w:val="00323644"/>
    <w:rsid w:val="0033625E"/>
    <w:rsid w:val="0034023A"/>
    <w:rsid w:val="003402DE"/>
    <w:rsid w:val="00341293"/>
    <w:rsid w:val="003460DD"/>
    <w:rsid w:val="003462ED"/>
    <w:rsid w:val="0034639A"/>
    <w:rsid w:val="00347568"/>
    <w:rsid w:val="003618D1"/>
    <w:rsid w:val="00364C13"/>
    <w:rsid w:val="00367AD3"/>
    <w:rsid w:val="00367FC4"/>
    <w:rsid w:val="003817F4"/>
    <w:rsid w:val="00381A40"/>
    <w:rsid w:val="0038628C"/>
    <w:rsid w:val="00386500"/>
    <w:rsid w:val="00391066"/>
    <w:rsid w:val="0039532B"/>
    <w:rsid w:val="003A083C"/>
    <w:rsid w:val="003A141C"/>
    <w:rsid w:val="003A1C05"/>
    <w:rsid w:val="003A36AB"/>
    <w:rsid w:val="003A3C34"/>
    <w:rsid w:val="003A3DD2"/>
    <w:rsid w:val="003A4334"/>
    <w:rsid w:val="003A6157"/>
    <w:rsid w:val="003B2DE7"/>
    <w:rsid w:val="003B6A81"/>
    <w:rsid w:val="003C5442"/>
    <w:rsid w:val="003D0FE3"/>
    <w:rsid w:val="003D288F"/>
    <w:rsid w:val="003D3458"/>
    <w:rsid w:val="003E0BEF"/>
    <w:rsid w:val="003E1279"/>
    <w:rsid w:val="00401E68"/>
    <w:rsid w:val="00403579"/>
    <w:rsid w:val="00415B18"/>
    <w:rsid w:val="00417643"/>
    <w:rsid w:val="00420E19"/>
    <w:rsid w:val="004211C8"/>
    <w:rsid w:val="00423D9E"/>
    <w:rsid w:val="00425353"/>
    <w:rsid w:val="00430228"/>
    <w:rsid w:val="00430566"/>
    <w:rsid w:val="00433EF0"/>
    <w:rsid w:val="00440DDD"/>
    <w:rsid w:val="00440DE0"/>
    <w:rsid w:val="00440F27"/>
    <w:rsid w:val="00442D58"/>
    <w:rsid w:val="00443FD8"/>
    <w:rsid w:val="0044548B"/>
    <w:rsid w:val="004465E8"/>
    <w:rsid w:val="00452922"/>
    <w:rsid w:val="00455A81"/>
    <w:rsid w:val="004561E5"/>
    <w:rsid w:val="0045705C"/>
    <w:rsid w:val="0046061A"/>
    <w:rsid w:val="00463E08"/>
    <w:rsid w:val="004712D8"/>
    <w:rsid w:val="0047283F"/>
    <w:rsid w:val="004746BF"/>
    <w:rsid w:val="0047513A"/>
    <w:rsid w:val="00477A11"/>
    <w:rsid w:val="00477CA9"/>
    <w:rsid w:val="00482D7F"/>
    <w:rsid w:val="0048513D"/>
    <w:rsid w:val="004A113E"/>
    <w:rsid w:val="004A2FFE"/>
    <w:rsid w:val="004A43A5"/>
    <w:rsid w:val="004A4DDA"/>
    <w:rsid w:val="004A630A"/>
    <w:rsid w:val="004B13A7"/>
    <w:rsid w:val="004B150B"/>
    <w:rsid w:val="004B38D4"/>
    <w:rsid w:val="004B55FE"/>
    <w:rsid w:val="004B6F4A"/>
    <w:rsid w:val="004C0960"/>
    <w:rsid w:val="004C119C"/>
    <w:rsid w:val="004C4D24"/>
    <w:rsid w:val="004C6D49"/>
    <w:rsid w:val="004C7FCF"/>
    <w:rsid w:val="004D4A54"/>
    <w:rsid w:val="004D7A83"/>
    <w:rsid w:val="004E0794"/>
    <w:rsid w:val="004E1DE0"/>
    <w:rsid w:val="004E2033"/>
    <w:rsid w:val="004E5155"/>
    <w:rsid w:val="004F1D31"/>
    <w:rsid w:val="004F1FB9"/>
    <w:rsid w:val="004F4E74"/>
    <w:rsid w:val="005001D0"/>
    <w:rsid w:val="00505EDC"/>
    <w:rsid w:val="00506290"/>
    <w:rsid w:val="00513541"/>
    <w:rsid w:val="00513D4C"/>
    <w:rsid w:val="005166A4"/>
    <w:rsid w:val="0052179D"/>
    <w:rsid w:val="00522B63"/>
    <w:rsid w:val="00522DD7"/>
    <w:rsid w:val="00534D32"/>
    <w:rsid w:val="00535E8F"/>
    <w:rsid w:val="005363E6"/>
    <w:rsid w:val="0053714C"/>
    <w:rsid w:val="005418EB"/>
    <w:rsid w:val="00544ED1"/>
    <w:rsid w:val="005527E1"/>
    <w:rsid w:val="00560EBD"/>
    <w:rsid w:val="0056325E"/>
    <w:rsid w:val="00570964"/>
    <w:rsid w:val="00577FDF"/>
    <w:rsid w:val="00581054"/>
    <w:rsid w:val="005829EE"/>
    <w:rsid w:val="00590EE9"/>
    <w:rsid w:val="005924D1"/>
    <w:rsid w:val="00592B12"/>
    <w:rsid w:val="005A1182"/>
    <w:rsid w:val="005A31F8"/>
    <w:rsid w:val="005A388B"/>
    <w:rsid w:val="005A41D8"/>
    <w:rsid w:val="005B0219"/>
    <w:rsid w:val="005B0BC0"/>
    <w:rsid w:val="005B1028"/>
    <w:rsid w:val="005B54E0"/>
    <w:rsid w:val="005C1489"/>
    <w:rsid w:val="005D385E"/>
    <w:rsid w:val="005D4010"/>
    <w:rsid w:val="005D55E9"/>
    <w:rsid w:val="005E52C2"/>
    <w:rsid w:val="005E70EC"/>
    <w:rsid w:val="005F2188"/>
    <w:rsid w:val="00600077"/>
    <w:rsid w:val="00600C2E"/>
    <w:rsid w:val="00601897"/>
    <w:rsid w:val="006020D7"/>
    <w:rsid w:val="006025CF"/>
    <w:rsid w:val="006064BE"/>
    <w:rsid w:val="0061246C"/>
    <w:rsid w:val="00613B2D"/>
    <w:rsid w:val="006144DA"/>
    <w:rsid w:val="006249D6"/>
    <w:rsid w:val="00631D65"/>
    <w:rsid w:val="00632B35"/>
    <w:rsid w:val="00635081"/>
    <w:rsid w:val="0063781D"/>
    <w:rsid w:val="0063796F"/>
    <w:rsid w:val="00640447"/>
    <w:rsid w:val="0064275F"/>
    <w:rsid w:val="006500C6"/>
    <w:rsid w:val="00653A98"/>
    <w:rsid w:val="00653D45"/>
    <w:rsid w:val="006577FF"/>
    <w:rsid w:val="00664BF6"/>
    <w:rsid w:val="006663FD"/>
    <w:rsid w:val="00666C8B"/>
    <w:rsid w:val="00671EB5"/>
    <w:rsid w:val="00674978"/>
    <w:rsid w:val="0067796A"/>
    <w:rsid w:val="00677A42"/>
    <w:rsid w:val="0068304E"/>
    <w:rsid w:val="006938AF"/>
    <w:rsid w:val="006B4C46"/>
    <w:rsid w:val="006B5FEC"/>
    <w:rsid w:val="006B690B"/>
    <w:rsid w:val="006C53EB"/>
    <w:rsid w:val="006C5FBE"/>
    <w:rsid w:val="006D7915"/>
    <w:rsid w:val="006E297D"/>
    <w:rsid w:val="006E7500"/>
    <w:rsid w:val="00700203"/>
    <w:rsid w:val="007016E5"/>
    <w:rsid w:val="007027B4"/>
    <w:rsid w:val="00706749"/>
    <w:rsid w:val="00707E4B"/>
    <w:rsid w:val="00711E22"/>
    <w:rsid w:val="0071261F"/>
    <w:rsid w:val="0071388B"/>
    <w:rsid w:val="00720256"/>
    <w:rsid w:val="00720F68"/>
    <w:rsid w:val="00723A0F"/>
    <w:rsid w:val="0072478F"/>
    <w:rsid w:val="00730B87"/>
    <w:rsid w:val="00734A2A"/>
    <w:rsid w:val="0073775D"/>
    <w:rsid w:val="00737BF9"/>
    <w:rsid w:val="00737C98"/>
    <w:rsid w:val="0074061B"/>
    <w:rsid w:val="00742A11"/>
    <w:rsid w:val="007506F0"/>
    <w:rsid w:val="00757DAF"/>
    <w:rsid w:val="0076192C"/>
    <w:rsid w:val="0076353A"/>
    <w:rsid w:val="007675F5"/>
    <w:rsid w:val="0076763D"/>
    <w:rsid w:val="00770841"/>
    <w:rsid w:val="00771AA5"/>
    <w:rsid w:val="00780E38"/>
    <w:rsid w:val="0078341E"/>
    <w:rsid w:val="00785292"/>
    <w:rsid w:val="00792331"/>
    <w:rsid w:val="00793612"/>
    <w:rsid w:val="007A01EC"/>
    <w:rsid w:val="007A6BF3"/>
    <w:rsid w:val="007B0839"/>
    <w:rsid w:val="007B0D3B"/>
    <w:rsid w:val="007B536E"/>
    <w:rsid w:val="007C0F97"/>
    <w:rsid w:val="007C0FC5"/>
    <w:rsid w:val="007C2CA4"/>
    <w:rsid w:val="007C40CF"/>
    <w:rsid w:val="007C7756"/>
    <w:rsid w:val="007D4428"/>
    <w:rsid w:val="007D4DE5"/>
    <w:rsid w:val="007D6B3F"/>
    <w:rsid w:val="007E2FFA"/>
    <w:rsid w:val="007E3148"/>
    <w:rsid w:val="007E6E20"/>
    <w:rsid w:val="007F091A"/>
    <w:rsid w:val="007F7AEB"/>
    <w:rsid w:val="00805A53"/>
    <w:rsid w:val="00811781"/>
    <w:rsid w:val="00811E3D"/>
    <w:rsid w:val="00815932"/>
    <w:rsid w:val="008170A3"/>
    <w:rsid w:val="00825EC0"/>
    <w:rsid w:val="00827330"/>
    <w:rsid w:val="00831ED5"/>
    <w:rsid w:val="00836E83"/>
    <w:rsid w:val="008379F3"/>
    <w:rsid w:val="0084145E"/>
    <w:rsid w:val="008458F0"/>
    <w:rsid w:val="00846597"/>
    <w:rsid w:val="00852B7E"/>
    <w:rsid w:val="00853B4C"/>
    <w:rsid w:val="0086107B"/>
    <w:rsid w:val="0086445B"/>
    <w:rsid w:val="00864D2E"/>
    <w:rsid w:val="0087124A"/>
    <w:rsid w:val="00874AE4"/>
    <w:rsid w:val="00880BC9"/>
    <w:rsid w:val="00880F7C"/>
    <w:rsid w:val="008810A4"/>
    <w:rsid w:val="0088440E"/>
    <w:rsid w:val="00884C1A"/>
    <w:rsid w:val="00891AE0"/>
    <w:rsid w:val="008924D0"/>
    <w:rsid w:val="0089480A"/>
    <w:rsid w:val="008A289B"/>
    <w:rsid w:val="008A51C1"/>
    <w:rsid w:val="008A542F"/>
    <w:rsid w:val="008A563B"/>
    <w:rsid w:val="008B4C7E"/>
    <w:rsid w:val="008B559C"/>
    <w:rsid w:val="008B57E1"/>
    <w:rsid w:val="008C0B92"/>
    <w:rsid w:val="008C22E9"/>
    <w:rsid w:val="008C5F45"/>
    <w:rsid w:val="008C7C27"/>
    <w:rsid w:val="008D2CAA"/>
    <w:rsid w:val="008E042B"/>
    <w:rsid w:val="008E45DE"/>
    <w:rsid w:val="008E6142"/>
    <w:rsid w:val="008F0442"/>
    <w:rsid w:val="008F1E1D"/>
    <w:rsid w:val="008F4F29"/>
    <w:rsid w:val="009010F8"/>
    <w:rsid w:val="00906566"/>
    <w:rsid w:val="0091077D"/>
    <w:rsid w:val="00921EC9"/>
    <w:rsid w:val="00922600"/>
    <w:rsid w:val="00925B12"/>
    <w:rsid w:val="009300EF"/>
    <w:rsid w:val="00932316"/>
    <w:rsid w:val="00936588"/>
    <w:rsid w:val="00937C90"/>
    <w:rsid w:val="009420AF"/>
    <w:rsid w:val="0096397B"/>
    <w:rsid w:val="0096498B"/>
    <w:rsid w:val="009665ED"/>
    <w:rsid w:val="0097072A"/>
    <w:rsid w:val="009707C4"/>
    <w:rsid w:val="00970E76"/>
    <w:rsid w:val="00971E16"/>
    <w:rsid w:val="00974B9D"/>
    <w:rsid w:val="00974BCD"/>
    <w:rsid w:val="00980AF4"/>
    <w:rsid w:val="0098455C"/>
    <w:rsid w:val="00984A47"/>
    <w:rsid w:val="00986A53"/>
    <w:rsid w:val="0099004D"/>
    <w:rsid w:val="00991A15"/>
    <w:rsid w:val="009A03E2"/>
    <w:rsid w:val="009A1CD7"/>
    <w:rsid w:val="009A2689"/>
    <w:rsid w:val="009A441D"/>
    <w:rsid w:val="009B18A6"/>
    <w:rsid w:val="009B48D4"/>
    <w:rsid w:val="009B710A"/>
    <w:rsid w:val="009C016F"/>
    <w:rsid w:val="009C0E44"/>
    <w:rsid w:val="009C1220"/>
    <w:rsid w:val="009C1332"/>
    <w:rsid w:val="009C313F"/>
    <w:rsid w:val="009C3A75"/>
    <w:rsid w:val="009C46F3"/>
    <w:rsid w:val="009C6004"/>
    <w:rsid w:val="009D13CC"/>
    <w:rsid w:val="009D32C7"/>
    <w:rsid w:val="009D4F70"/>
    <w:rsid w:val="009E115E"/>
    <w:rsid w:val="009E249F"/>
    <w:rsid w:val="009E3FE8"/>
    <w:rsid w:val="009F0DD0"/>
    <w:rsid w:val="009F4690"/>
    <w:rsid w:val="009F50F4"/>
    <w:rsid w:val="00A00595"/>
    <w:rsid w:val="00A05771"/>
    <w:rsid w:val="00A13B8C"/>
    <w:rsid w:val="00A161ED"/>
    <w:rsid w:val="00A169D4"/>
    <w:rsid w:val="00A176AD"/>
    <w:rsid w:val="00A21F26"/>
    <w:rsid w:val="00A2292F"/>
    <w:rsid w:val="00A246F5"/>
    <w:rsid w:val="00A251A1"/>
    <w:rsid w:val="00A25EDB"/>
    <w:rsid w:val="00A26797"/>
    <w:rsid w:val="00A36B99"/>
    <w:rsid w:val="00A37075"/>
    <w:rsid w:val="00A429F8"/>
    <w:rsid w:val="00A445DE"/>
    <w:rsid w:val="00A501CB"/>
    <w:rsid w:val="00A502D1"/>
    <w:rsid w:val="00A529BB"/>
    <w:rsid w:val="00A53B8A"/>
    <w:rsid w:val="00A5540A"/>
    <w:rsid w:val="00A5758A"/>
    <w:rsid w:val="00A635B6"/>
    <w:rsid w:val="00A67700"/>
    <w:rsid w:val="00A7007B"/>
    <w:rsid w:val="00A7339D"/>
    <w:rsid w:val="00A80F57"/>
    <w:rsid w:val="00A87DE2"/>
    <w:rsid w:val="00A923CE"/>
    <w:rsid w:val="00AA45BF"/>
    <w:rsid w:val="00AA7F9A"/>
    <w:rsid w:val="00AB132F"/>
    <w:rsid w:val="00AB7B8C"/>
    <w:rsid w:val="00AC4DF9"/>
    <w:rsid w:val="00AC5047"/>
    <w:rsid w:val="00AD116E"/>
    <w:rsid w:val="00AD796F"/>
    <w:rsid w:val="00AE6007"/>
    <w:rsid w:val="00AE651C"/>
    <w:rsid w:val="00AF03D3"/>
    <w:rsid w:val="00AF511F"/>
    <w:rsid w:val="00AF77E9"/>
    <w:rsid w:val="00B035A2"/>
    <w:rsid w:val="00B05A45"/>
    <w:rsid w:val="00B06403"/>
    <w:rsid w:val="00B17856"/>
    <w:rsid w:val="00B1785D"/>
    <w:rsid w:val="00B200BF"/>
    <w:rsid w:val="00B20BBA"/>
    <w:rsid w:val="00B22CF2"/>
    <w:rsid w:val="00B241EC"/>
    <w:rsid w:val="00B26348"/>
    <w:rsid w:val="00B275BD"/>
    <w:rsid w:val="00B30631"/>
    <w:rsid w:val="00B34DFB"/>
    <w:rsid w:val="00B35222"/>
    <w:rsid w:val="00B42B09"/>
    <w:rsid w:val="00B47C17"/>
    <w:rsid w:val="00B56FEB"/>
    <w:rsid w:val="00B62B2D"/>
    <w:rsid w:val="00B65808"/>
    <w:rsid w:val="00B661A1"/>
    <w:rsid w:val="00B666CC"/>
    <w:rsid w:val="00B73D3D"/>
    <w:rsid w:val="00B74AD2"/>
    <w:rsid w:val="00B75E67"/>
    <w:rsid w:val="00B7617D"/>
    <w:rsid w:val="00B80A08"/>
    <w:rsid w:val="00B83DA9"/>
    <w:rsid w:val="00B845EC"/>
    <w:rsid w:val="00B84BAA"/>
    <w:rsid w:val="00B9079D"/>
    <w:rsid w:val="00B936A7"/>
    <w:rsid w:val="00B93E77"/>
    <w:rsid w:val="00B961E9"/>
    <w:rsid w:val="00BA2C33"/>
    <w:rsid w:val="00BB2150"/>
    <w:rsid w:val="00BB4EE1"/>
    <w:rsid w:val="00BC4996"/>
    <w:rsid w:val="00BC630C"/>
    <w:rsid w:val="00BD42BD"/>
    <w:rsid w:val="00BD7F2F"/>
    <w:rsid w:val="00BE5633"/>
    <w:rsid w:val="00BF09CB"/>
    <w:rsid w:val="00BF126D"/>
    <w:rsid w:val="00BF4937"/>
    <w:rsid w:val="00C0032D"/>
    <w:rsid w:val="00C0150D"/>
    <w:rsid w:val="00C11B84"/>
    <w:rsid w:val="00C13A29"/>
    <w:rsid w:val="00C14B11"/>
    <w:rsid w:val="00C15024"/>
    <w:rsid w:val="00C158A7"/>
    <w:rsid w:val="00C1686B"/>
    <w:rsid w:val="00C17646"/>
    <w:rsid w:val="00C17733"/>
    <w:rsid w:val="00C31D86"/>
    <w:rsid w:val="00C3288A"/>
    <w:rsid w:val="00C37D4C"/>
    <w:rsid w:val="00C41FDC"/>
    <w:rsid w:val="00C54FEF"/>
    <w:rsid w:val="00C61574"/>
    <w:rsid w:val="00C61888"/>
    <w:rsid w:val="00C65577"/>
    <w:rsid w:val="00C7421A"/>
    <w:rsid w:val="00C81882"/>
    <w:rsid w:val="00C8447C"/>
    <w:rsid w:val="00C87921"/>
    <w:rsid w:val="00CA0B3D"/>
    <w:rsid w:val="00CA4C0B"/>
    <w:rsid w:val="00CC3240"/>
    <w:rsid w:val="00CC4D93"/>
    <w:rsid w:val="00CC5D5B"/>
    <w:rsid w:val="00CC5DDB"/>
    <w:rsid w:val="00CD5F2F"/>
    <w:rsid w:val="00CD6242"/>
    <w:rsid w:val="00CD7429"/>
    <w:rsid w:val="00CE146D"/>
    <w:rsid w:val="00CE7DA5"/>
    <w:rsid w:val="00CF1F8C"/>
    <w:rsid w:val="00CF24F3"/>
    <w:rsid w:val="00CF3007"/>
    <w:rsid w:val="00CF4B18"/>
    <w:rsid w:val="00D00576"/>
    <w:rsid w:val="00D00DA4"/>
    <w:rsid w:val="00D0122D"/>
    <w:rsid w:val="00D02C41"/>
    <w:rsid w:val="00D039BF"/>
    <w:rsid w:val="00D06142"/>
    <w:rsid w:val="00D10BB3"/>
    <w:rsid w:val="00D141A9"/>
    <w:rsid w:val="00D16476"/>
    <w:rsid w:val="00D21657"/>
    <w:rsid w:val="00D22D7A"/>
    <w:rsid w:val="00D2314B"/>
    <w:rsid w:val="00D24AEC"/>
    <w:rsid w:val="00D25B23"/>
    <w:rsid w:val="00D26CB2"/>
    <w:rsid w:val="00D303C7"/>
    <w:rsid w:val="00D32100"/>
    <w:rsid w:val="00D335C1"/>
    <w:rsid w:val="00D400C7"/>
    <w:rsid w:val="00D40AA7"/>
    <w:rsid w:val="00D41768"/>
    <w:rsid w:val="00D57FCA"/>
    <w:rsid w:val="00D63876"/>
    <w:rsid w:val="00D63C92"/>
    <w:rsid w:val="00D65685"/>
    <w:rsid w:val="00D65E6D"/>
    <w:rsid w:val="00D669F5"/>
    <w:rsid w:val="00D70868"/>
    <w:rsid w:val="00D70A23"/>
    <w:rsid w:val="00D70CC0"/>
    <w:rsid w:val="00D76517"/>
    <w:rsid w:val="00D80310"/>
    <w:rsid w:val="00D8125F"/>
    <w:rsid w:val="00D81D9F"/>
    <w:rsid w:val="00D82E3B"/>
    <w:rsid w:val="00D873D9"/>
    <w:rsid w:val="00D91B8B"/>
    <w:rsid w:val="00D97A38"/>
    <w:rsid w:val="00D97D1A"/>
    <w:rsid w:val="00DA343E"/>
    <w:rsid w:val="00DA6766"/>
    <w:rsid w:val="00DB2471"/>
    <w:rsid w:val="00DC22E7"/>
    <w:rsid w:val="00DC5FDA"/>
    <w:rsid w:val="00DC6B9A"/>
    <w:rsid w:val="00DC7C35"/>
    <w:rsid w:val="00DD13F8"/>
    <w:rsid w:val="00DD2B16"/>
    <w:rsid w:val="00DD3123"/>
    <w:rsid w:val="00DD633C"/>
    <w:rsid w:val="00DF078F"/>
    <w:rsid w:val="00DF4BD2"/>
    <w:rsid w:val="00DF5385"/>
    <w:rsid w:val="00DF562F"/>
    <w:rsid w:val="00DF6057"/>
    <w:rsid w:val="00E013A8"/>
    <w:rsid w:val="00E043E6"/>
    <w:rsid w:val="00E06908"/>
    <w:rsid w:val="00E07262"/>
    <w:rsid w:val="00E103EA"/>
    <w:rsid w:val="00E1248F"/>
    <w:rsid w:val="00E12657"/>
    <w:rsid w:val="00E13C33"/>
    <w:rsid w:val="00E14F37"/>
    <w:rsid w:val="00E2088E"/>
    <w:rsid w:val="00E21657"/>
    <w:rsid w:val="00E25C18"/>
    <w:rsid w:val="00E30DF6"/>
    <w:rsid w:val="00E31652"/>
    <w:rsid w:val="00E31F21"/>
    <w:rsid w:val="00E378EE"/>
    <w:rsid w:val="00E427A5"/>
    <w:rsid w:val="00E45379"/>
    <w:rsid w:val="00E50D11"/>
    <w:rsid w:val="00E52DB9"/>
    <w:rsid w:val="00E56E4D"/>
    <w:rsid w:val="00E57D52"/>
    <w:rsid w:val="00E64946"/>
    <w:rsid w:val="00E66B4A"/>
    <w:rsid w:val="00E75783"/>
    <w:rsid w:val="00E76943"/>
    <w:rsid w:val="00E83AAD"/>
    <w:rsid w:val="00E872F2"/>
    <w:rsid w:val="00EA0C2B"/>
    <w:rsid w:val="00EA353A"/>
    <w:rsid w:val="00EA358D"/>
    <w:rsid w:val="00EA3E72"/>
    <w:rsid w:val="00EA40AE"/>
    <w:rsid w:val="00EA6710"/>
    <w:rsid w:val="00EB0167"/>
    <w:rsid w:val="00EC248C"/>
    <w:rsid w:val="00EC3048"/>
    <w:rsid w:val="00ED2132"/>
    <w:rsid w:val="00ED2FEF"/>
    <w:rsid w:val="00ED3D79"/>
    <w:rsid w:val="00ED6554"/>
    <w:rsid w:val="00ED7982"/>
    <w:rsid w:val="00EE027C"/>
    <w:rsid w:val="00EE103F"/>
    <w:rsid w:val="00EE21CA"/>
    <w:rsid w:val="00EE2C41"/>
    <w:rsid w:val="00EF1DA8"/>
    <w:rsid w:val="00F00165"/>
    <w:rsid w:val="00F012BD"/>
    <w:rsid w:val="00F013DC"/>
    <w:rsid w:val="00F02AE2"/>
    <w:rsid w:val="00F07C31"/>
    <w:rsid w:val="00F124EF"/>
    <w:rsid w:val="00F16377"/>
    <w:rsid w:val="00F20C44"/>
    <w:rsid w:val="00F3466A"/>
    <w:rsid w:val="00F37B99"/>
    <w:rsid w:val="00F37EA5"/>
    <w:rsid w:val="00F408A4"/>
    <w:rsid w:val="00F53C56"/>
    <w:rsid w:val="00F56B3D"/>
    <w:rsid w:val="00F56DA1"/>
    <w:rsid w:val="00F5777B"/>
    <w:rsid w:val="00F64986"/>
    <w:rsid w:val="00F700AB"/>
    <w:rsid w:val="00F778F2"/>
    <w:rsid w:val="00F82867"/>
    <w:rsid w:val="00F9380C"/>
    <w:rsid w:val="00F94AA1"/>
    <w:rsid w:val="00FA075F"/>
    <w:rsid w:val="00FA11A9"/>
    <w:rsid w:val="00FA6716"/>
    <w:rsid w:val="00FB2E3E"/>
    <w:rsid w:val="00FB7306"/>
    <w:rsid w:val="00FC4464"/>
    <w:rsid w:val="00FC6915"/>
    <w:rsid w:val="00FD3DD5"/>
    <w:rsid w:val="00FD3F5F"/>
    <w:rsid w:val="00FD4E15"/>
    <w:rsid w:val="00FD686D"/>
    <w:rsid w:val="00FD7284"/>
    <w:rsid w:val="00FF0388"/>
    <w:rsid w:val="00FF2556"/>
    <w:rsid w:val="00FF521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3C2DE975"/>
  <w15:docId w15:val="{A0EEE4A0-BF6C-4374-9BEC-1E14F9D2A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rFonts w:ascii="Arial" w:hAnsi="Arial"/>
      <w:sz w:val="22"/>
    </w:rPr>
  </w:style>
  <w:style w:type="paragraph" w:styleId="Ttulo1">
    <w:name w:val="heading 1"/>
    <w:basedOn w:val="Normal"/>
    <w:next w:val="Normal"/>
    <w:qFormat/>
    <w:rsid w:val="00F82867"/>
    <w:pPr>
      <w:keepNext/>
      <w:numPr>
        <w:numId w:val="1"/>
      </w:numPr>
      <w:spacing w:before="400" w:after="240"/>
      <w:jc w:val="left"/>
      <w:outlineLvl w:val="0"/>
    </w:pPr>
    <w:rPr>
      <w:b/>
      <w:caps/>
      <w:sz w:val="28"/>
    </w:rPr>
  </w:style>
  <w:style w:type="paragraph" w:styleId="Ttulo2">
    <w:name w:val="heading 2"/>
    <w:basedOn w:val="Normal"/>
    <w:next w:val="Normal"/>
    <w:qFormat/>
    <w:rsid w:val="00846597"/>
    <w:pPr>
      <w:keepNext/>
      <w:numPr>
        <w:ilvl w:val="1"/>
        <w:numId w:val="1"/>
      </w:numPr>
      <w:spacing w:before="240" w:after="180"/>
      <w:outlineLvl w:val="1"/>
    </w:pPr>
    <w:rPr>
      <w:b/>
      <w:sz w:val="24"/>
    </w:rPr>
  </w:style>
  <w:style w:type="paragraph" w:styleId="Ttulo3">
    <w:name w:val="heading 3"/>
    <w:basedOn w:val="Normal"/>
    <w:next w:val="Normal"/>
    <w:qFormat/>
    <w:rsid w:val="00846597"/>
    <w:pPr>
      <w:keepNext/>
      <w:numPr>
        <w:ilvl w:val="2"/>
        <w:numId w:val="1"/>
      </w:numPr>
      <w:tabs>
        <w:tab w:val="left" w:pos="851"/>
      </w:tabs>
      <w:spacing w:before="240" w:after="180"/>
      <w:outlineLvl w:val="2"/>
    </w:pPr>
    <w:rPr>
      <w:u w:val="single"/>
    </w:rPr>
  </w:style>
  <w:style w:type="paragraph" w:styleId="Ttulo4">
    <w:name w:val="heading 4"/>
    <w:aliases w:val="Título de Anexo"/>
    <w:basedOn w:val="Normal"/>
    <w:next w:val="Normal"/>
    <w:qFormat/>
    <w:rsid w:val="00846597"/>
    <w:pPr>
      <w:numPr>
        <w:ilvl w:val="3"/>
        <w:numId w:val="1"/>
      </w:numPr>
      <w:spacing w:before="240" w:after="180"/>
      <w:ind w:left="862" w:hanging="862"/>
      <w:outlineLvl w:val="3"/>
    </w:pPr>
  </w:style>
  <w:style w:type="paragraph" w:styleId="Ttulo5">
    <w:name w:val="heading 5"/>
    <w:basedOn w:val="Normal"/>
    <w:next w:val="Normal"/>
    <w:qFormat/>
    <w:rsid w:val="00846597"/>
    <w:pPr>
      <w:numPr>
        <w:ilvl w:val="4"/>
        <w:numId w:val="1"/>
      </w:numPr>
      <w:spacing w:before="240" w:after="180"/>
      <w:ind w:left="1009" w:hanging="1009"/>
      <w:outlineLvl w:val="4"/>
    </w:pPr>
  </w:style>
  <w:style w:type="paragraph" w:styleId="Ttulo6">
    <w:name w:val="heading 6"/>
    <w:basedOn w:val="Normal"/>
    <w:next w:val="Normal"/>
    <w:qFormat/>
    <w:pPr>
      <w:numPr>
        <w:ilvl w:val="5"/>
        <w:numId w:val="1"/>
      </w:numPr>
      <w:spacing w:before="240"/>
      <w:outlineLvl w:val="5"/>
    </w:pPr>
    <w:rPr>
      <w:i/>
    </w:rPr>
  </w:style>
  <w:style w:type="paragraph" w:styleId="Ttulo7">
    <w:name w:val="heading 7"/>
    <w:basedOn w:val="Normal"/>
    <w:next w:val="Normal"/>
    <w:qFormat/>
    <w:pPr>
      <w:numPr>
        <w:ilvl w:val="6"/>
        <w:numId w:val="1"/>
      </w:numPr>
      <w:spacing w:before="240"/>
      <w:outlineLvl w:val="6"/>
    </w:pPr>
    <w:rPr>
      <w:sz w:val="20"/>
    </w:rPr>
  </w:style>
  <w:style w:type="paragraph" w:styleId="Ttulo8">
    <w:name w:val="heading 8"/>
    <w:basedOn w:val="Normal"/>
    <w:next w:val="Normal"/>
    <w:qFormat/>
    <w:pPr>
      <w:numPr>
        <w:ilvl w:val="7"/>
        <w:numId w:val="1"/>
      </w:numPr>
      <w:spacing w:before="240"/>
      <w:outlineLvl w:val="7"/>
    </w:pPr>
    <w:rPr>
      <w:i/>
      <w:sz w:val="20"/>
    </w:rPr>
  </w:style>
  <w:style w:type="paragraph" w:styleId="Ttulo9">
    <w:name w:val="heading 9"/>
    <w:basedOn w:val="Normal"/>
    <w:next w:val="Normal"/>
    <w:qFormat/>
    <w:pPr>
      <w:numPr>
        <w:ilvl w:val="8"/>
        <w:numId w:val="1"/>
      </w:numPr>
      <w:spacing w:before="240"/>
      <w:outlineLvl w:val="8"/>
    </w:pPr>
    <w:rPr>
      <w:i/>
      <w:sz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merodepgina">
    <w:name w:val="page number"/>
    <w:rPr>
      <w:sz w:val="18"/>
    </w:rPr>
  </w:style>
  <w:style w:type="character" w:styleId="Hyperlink">
    <w:name w:val="Hyperlink"/>
    <w:rPr>
      <w:color w:val="0000FF"/>
      <w:u w:val="single"/>
    </w:rPr>
  </w:style>
  <w:style w:type="character" w:styleId="HiperlinkVisitado">
    <w:name w:val="FollowedHyperlink"/>
    <w:rPr>
      <w:color w:val="800080"/>
      <w:u w:val="single"/>
    </w:rPr>
  </w:style>
  <w:style w:type="paragraph" w:styleId="Cabealho">
    <w:name w:val="header"/>
    <w:basedOn w:val="Normal"/>
    <w:link w:val="CabealhoChar"/>
    <w:uiPriority w:val="99"/>
    <w:pPr>
      <w:tabs>
        <w:tab w:val="center" w:pos="4419"/>
        <w:tab w:val="right" w:pos="8838"/>
      </w:tabs>
    </w:pPr>
  </w:style>
  <w:style w:type="paragraph" w:styleId="Rodap">
    <w:name w:val="footer"/>
    <w:basedOn w:val="Normal"/>
    <w:link w:val="RodapChar"/>
    <w:pPr>
      <w:tabs>
        <w:tab w:val="center" w:pos="4419"/>
        <w:tab w:val="right" w:pos="8838"/>
      </w:tabs>
    </w:pPr>
  </w:style>
  <w:style w:type="paragraph" w:styleId="Corpodetexto">
    <w:name w:val="Body Text"/>
    <w:basedOn w:val="Normal"/>
    <w:pPr>
      <w:spacing w:before="240" w:after="0"/>
      <w:jc w:val="center"/>
    </w:pPr>
    <w:rPr>
      <w:rFonts w:ascii="Times New Roman" w:hAnsi="Times New Roman"/>
      <w:sz w:val="28"/>
    </w:rPr>
  </w:style>
  <w:style w:type="paragraph" w:styleId="Corpodetexto2">
    <w:name w:val="Body Text 2"/>
    <w:basedOn w:val="Normal"/>
    <w:rPr>
      <w:b/>
    </w:rPr>
  </w:style>
  <w:style w:type="paragraph" w:styleId="Corpodetexto3">
    <w:name w:val="Body Text 3"/>
    <w:basedOn w:val="Normal"/>
    <w:pPr>
      <w:jc w:val="left"/>
    </w:pPr>
  </w:style>
  <w:style w:type="paragraph" w:customStyle="1" w:styleId="EstiloTtulo4Sublinhado">
    <w:name w:val="Estilo Título 4 + Sublinhado"/>
    <w:basedOn w:val="Ttulo4"/>
    <w:rsid w:val="001E1204"/>
    <w:pPr>
      <w:keepNext/>
    </w:pPr>
    <w:rPr>
      <w:u w:val="single"/>
    </w:rPr>
  </w:style>
  <w:style w:type="paragraph" w:styleId="Textodebalo">
    <w:name w:val="Balloon Text"/>
    <w:basedOn w:val="Normal"/>
    <w:semiHidden/>
    <w:rsid w:val="004B6F4A"/>
    <w:rPr>
      <w:rFonts w:ascii="Tahoma" w:hAnsi="Tahoma" w:cs="Tahoma"/>
      <w:sz w:val="16"/>
      <w:szCs w:val="16"/>
    </w:rPr>
  </w:style>
  <w:style w:type="character" w:styleId="Refdecomentrio">
    <w:name w:val="annotation reference"/>
    <w:uiPriority w:val="99"/>
    <w:semiHidden/>
    <w:unhideWhenUsed/>
    <w:rsid w:val="002B1E01"/>
    <w:rPr>
      <w:sz w:val="16"/>
      <w:szCs w:val="16"/>
    </w:rPr>
  </w:style>
  <w:style w:type="paragraph" w:styleId="Textodecomentrio">
    <w:name w:val="annotation text"/>
    <w:basedOn w:val="Normal"/>
    <w:link w:val="TextodecomentrioChar"/>
    <w:uiPriority w:val="99"/>
    <w:semiHidden/>
    <w:unhideWhenUsed/>
    <w:rsid w:val="002B1E01"/>
    <w:rPr>
      <w:sz w:val="20"/>
    </w:rPr>
  </w:style>
  <w:style w:type="character" w:customStyle="1" w:styleId="TextodecomentrioChar">
    <w:name w:val="Texto de comentário Char"/>
    <w:link w:val="Textodecomentrio"/>
    <w:uiPriority w:val="99"/>
    <w:semiHidden/>
    <w:rsid w:val="002B1E01"/>
    <w:rPr>
      <w:rFonts w:ascii="Arial" w:hAnsi="Arial"/>
    </w:rPr>
  </w:style>
  <w:style w:type="paragraph" w:styleId="Assuntodocomentrio">
    <w:name w:val="annotation subject"/>
    <w:basedOn w:val="Textodecomentrio"/>
    <w:next w:val="Textodecomentrio"/>
    <w:link w:val="AssuntodocomentrioChar"/>
    <w:uiPriority w:val="99"/>
    <w:semiHidden/>
    <w:unhideWhenUsed/>
    <w:rsid w:val="002B1E01"/>
    <w:rPr>
      <w:b/>
      <w:bCs/>
    </w:rPr>
  </w:style>
  <w:style w:type="character" w:customStyle="1" w:styleId="AssuntodocomentrioChar">
    <w:name w:val="Assunto do comentário Char"/>
    <w:link w:val="Assuntodocomentrio"/>
    <w:uiPriority w:val="99"/>
    <w:semiHidden/>
    <w:rsid w:val="002B1E01"/>
    <w:rPr>
      <w:rFonts w:ascii="Arial" w:hAnsi="Arial"/>
      <w:b/>
      <w:bCs/>
    </w:rPr>
  </w:style>
  <w:style w:type="paragraph" w:styleId="PargrafodaLista">
    <w:name w:val="List Paragraph"/>
    <w:basedOn w:val="Normal"/>
    <w:uiPriority w:val="34"/>
    <w:qFormat/>
    <w:rsid w:val="00974BCD"/>
    <w:pPr>
      <w:ind w:left="720"/>
      <w:contextualSpacing/>
    </w:pPr>
  </w:style>
  <w:style w:type="paragraph" w:customStyle="1" w:styleId="Default">
    <w:name w:val="Default"/>
    <w:rsid w:val="00980AF4"/>
    <w:pPr>
      <w:autoSpaceDE w:val="0"/>
      <w:autoSpaceDN w:val="0"/>
      <w:adjustRightInd w:val="0"/>
    </w:pPr>
    <w:rPr>
      <w:rFonts w:ascii="Arial" w:hAnsi="Arial" w:cs="Arial"/>
      <w:color w:val="000000"/>
      <w:sz w:val="24"/>
      <w:szCs w:val="24"/>
    </w:rPr>
  </w:style>
  <w:style w:type="table" w:styleId="Tabelacomgrade">
    <w:name w:val="Table Grid"/>
    <w:basedOn w:val="Tabelanormal"/>
    <w:uiPriority w:val="59"/>
    <w:rsid w:val="005924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aleTabela">
    <w:name w:val="Vale_Tabela"/>
    <w:basedOn w:val="Normal"/>
    <w:link w:val="ValeTabelaChar"/>
    <w:qFormat/>
    <w:rsid w:val="004C7FCF"/>
    <w:pPr>
      <w:spacing w:before="0" w:after="0"/>
      <w:jc w:val="left"/>
    </w:pPr>
    <w:rPr>
      <w:sz w:val="24"/>
      <w:szCs w:val="24"/>
    </w:rPr>
  </w:style>
  <w:style w:type="character" w:customStyle="1" w:styleId="ValeTabelaChar">
    <w:name w:val="Vale_Tabela Char"/>
    <w:link w:val="ValeTabela"/>
    <w:rsid w:val="004C7FCF"/>
    <w:rPr>
      <w:rFonts w:ascii="Arial" w:hAnsi="Arial"/>
      <w:sz w:val="24"/>
      <w:szCs w:val="24"/>
    </w:rPr>
  </w:style>
  <w:style w:type="character" w:customStyle="1" w:styleId="CabealhoChar">
    <w:name w:val="Cabeçalho Char"/>
    <w:basedOn w:val="Fontepargpadro"/>
    <w:link w:val="Cabealho"/>
    <w:uiPriority w:val="99"/>
    <w:rsid w:val="004C7FCF"/>
    <w:rPr>
      <w:rFonts w:ascii="Arial" w:hAnsi="Arial"/>
      <w:sz w:val="22"/>
    </w:rPr>
  </w:style>
  <w:style w:type="paragraph" w:styleId="NormalWeb">
    <w:name w:val="Normal (Web)"/>
    <w:basedOn w:val="Normal"/>
    <w:uiPriority w:val="99"/>
    <w:semiHidden/>
    <w:unhideWhenUsed/>
    <w:rsid w:val="00884C1A"/>
    <w:pPr>
      <w:spacing w:before="100" w:beforeAutospacing="1" w:after="100" w:afterAutospacing="1"/>
      <w:jc w:val="left"/>
    </w:pPr>
    <w:rPr>
      <w:rFonts w:ascii="Times New Roman" w:hAnsi="Times New Roman"/>
      <w:sz w:val="24"/>
      <w:szCs w:val="24"/>
    </w:rPr>
  </w:style>
  <w:style w:type="character" w:customStyle="1" w:styleId="RodapChar">
    <w:name w:val="Rodapé Char"/>
    <w:basedOn w:val="Fontepargpadro"/>
    <w:link w:val="Rodap"/>
    <w:rsid w:val="00BC4996"/>
    <w:rPr>
      <w:rFonts w:ascii="Arial" w:hAnsi="Arial"/>
      <w:sz w:val="22"/>
    </w:rPr>
  </w:style>
  <w:style w:type="paragraph" w:styleId="Subttulo">
    <w:name w:val="Subtitle"/>
    <w:aliases w:val="marcador"/>
    <w:basedOn w:val="Normal"/>
    <w:next w:val="Normal"/>
    <w:link w:val="SubttuloChar"/>
    <w:uiPriority w:val="11"/>
    <w:qFormat/>
    <w:rsid w:val="00BC4996"/>
    <w:pPr>
      <w:numPr>
        <w:numId w:val="3"/>
      </w:numPr>
      <w:ind w:left="357" w:hanging="357"/>
    </w:pPr>
    <w:rPr>
      <w:iCs/>
      <w:spacing w:val="15"/>
      <w:szCs w:val="24"/>
    </w:rPr>
  </w:style>
  <w:style w:type="character" w:customStyle="1" w:styleId="SubttuloChar">
    <w:name w:val="Subtítulo Char"/>
    <w:aliases w:val="marcador Char"/>
    <w:basedOn w:val="Fontepargpadro"/>
    <w:link w:val="Subttulo"/>
    <w:uiPriority w:val="11"/>
    <w:rsid w:val="00BC4996"/>
    <w:rPr>
      <w:rFonts w:ascii="Arial" w:hAnsi="Arial"/>
      <w:iCs/>
      <w:spacing w:val="15"/>
      <w:sz w:val="22"/>
      <w:szCs w:val="24"/>
    </w:rPr>
  </w:style>
  <w:style w:type="paragraph" w:styleId="SemEspaamento">
    <w:name w:val="No Spacing"/>
    <w:aliases w:val="negrito"/>
    <w:basedOn w:val="Normal"/>
    <w:uiPriority w:val="1"/>
    <w:qFormat/>
    <w:rsid w:val="00BC4996"/>
    <w:pPr>
      <w:spacing w:before="0" w:after="0"/>
      <w:jc w:val="center"/>
    </w:pPr>
    <w:rPr>
      <w:b/>
      <w:sz w:val="24"/>
      <w:szCs w:val="23"/>
      <w:lang w:eastAsia="en-US"/>
    </w:rPr>
  </w:style>
  <w:style w:type="character" w:styleId="Forte">
    <w:name w:val="Strong"/>
    <w:basedOn w:val="Fontepargpadro"/>
    <w:uiPriority w:val="22"/>
    <w:qFormat/>
    <w:rsid w:val="00BC4996"/>
    <w:rPr>
      <w:rFonts w:ascii="Arial" w:hAnsi="Arial"/>
      <w:b/>
      <w:bCs/>
      <w:sz w:val="22"/>
    </w:rPr>
  </w:style>
  <w:style w:type="character" w:customStyle="1" w:styleId="apple-converted-space">
    <w:name w:val="apple-converted-space"/>
    <w:basedOn w:val="Fontepargpadro"/>
    <w:rsid w:val="003D3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13325">
      <w:bodyDiv w:val="1"/>
      <w:marLeft w:val="0"/>
      <w:marRight w:val="0"/>
      <w:marTop w:val="0"/>
      <w:marBottom w:val="0"/>
      <w:divBdr>
        <w:top w:val="none" w:sz="0" w:space="0" w:color="auto"/>
        <w:left w:val="none" w:sz="0" w:space="0" w:color="auto"/>
        <w:bottom w:val="none" w:sz="0" w:space="0" w:color="auto"/>
        <w:right w:val="none" w:sz="0" w:space="0" w:color="auto"/>
      </w:divBdr>
    </w:div>
    <w:div w:id="185141098">
      <w:bodyDiv w:val="1"/>
      <w:marLeft w:val="0"/>
      <w:marRight w:val="0"/>
      <w:marTop w:val="0"/>
      <w:marBottom w:val="0"/>
      <w:divBdr>
        <w:top w:val="none" w:sz="0" w:space="0" w:color="auto"/>
        <w:left w:val="none" w:sz="0" w:space="0" w:color="auto"/>
        <w:bottom w:val="none" w:sz="0" w:space="0" w:color="auto"/>
        <w:right w:val="none" w:sz="0" w:space="0" w:color="auto"/>
      </w:divBdr>
    </w:div>
    <w:div w:id="761220541">
      <w:bodyDiv w:val="1"/>
      <w:marLeft w:val="0"/>
      <w:marRight w:val="0"/>
      <w:marTop w:val="0"/>
      <w:marBottom w:val="0"/>
      <w:divBdr>
        <w:top w:val="none" w:sz="0" w:space="0" w:color="auto"/>
        <w:left w:val="none" w:sz="0" w:space="0" w:color="auto"/>
        <w:bottom w:val="none" w:sz="0" w:space="0" w:color="auto"/>
        <w:right w:val="none" w:sz="0" w:space="0" w:color="auto"/>
      </w:divBdr>
      <w:divsChild>
        <w:div w:id="500780586">
          <w:marLeft w:val="0"/>
          <w:marRight w:val="0"/>
          <w:marTop w:val="0"/>
          <w:marBottom w:val="0"/>
          <w:divBdr>
            <w:top w:val="none" w:sz="0" w:space="0" w:color="auto"/>
            <w:left w:val="none" w:sz="0" w:space="0" w:color="auto"/>
            <w:bottom w:val="none" w:sz="0" w:space="0" w:color="auto"/>
            <w:right w:val="none" w:sz="0" w:space="0" w:color="auto"/>
          </w:divBdr>
        </w:div>
      </w:divsChild>
    </w:div>
    <w:div w:id="812066637">
      <w:bodyDiv w:val="1"/>
      <w:marLeft w:val="0"/>
      <w:marRight w:val="0"/>
      <w:marTop w:val="0"/>
      <w:marBottom w:val="0"/>
      <w:divBdr>
        <w:top w:val="none" w:sz="0" w:space="0" w:color="auto"/>
        <w:left w:val="none" w:sz="0" w:space="0" w:color="auto"/>
        <w:bottom w:val="none" w:sz="0" w:space="0" w:color="auto"/>
        <w:right w:val="none" w:sz="0" w:space="0" w:color="auto"/>
      </w:divBdr>
    </w:div>
    <w:div w:id="855188889">
      <w:bodyDiv w:val="1"/>
      <w:marLeft w:val="0"/>
      <w:marRight w:val="0"/>
      <w:marTop w:val="0"/>
      <w:marBottom w:val="0"/>
      <w:divBdr>
        <w:top w:val="none" w:sz="0" w:space="0" w:color="auto"/>
        <w:left w:val="none" w:sz="0" w:space="0" w:color="auto"/>
        <w:bottom w:val="none" w:sz="0" w:space="0" w:color="auto"/>
        <w:right w:val="none" w:sz="0" w:space="0" w:color="auto"/>
      </w:divBdr>
    </w:div>
    <w:div w:id="1064258513">
      <w:bodyDiv w:val="1"/>
      <w:marLeft w:val="0"/>
      <w:marRight w:val="0"/>
      <w:marTop w:val="0"/>
      <w:marBottom w:val="0"/>
      <w:divBdr>
        <w:top w:val="none" w:sz="0" w:space="0" w:color="auto"/>
        <w:left w:val="none" w:sz="0" w:space="0" w:color="auto"/>
        <w:bottom w:val="none" w:sz="0" w:space="0" w:color="auto"/>
        <w:right w:val="none" w:sz="0" w:space="0" w:color="auto"/>
      </w:divBdr>
    </w:div>
    <w:div w:id="1517228356">
      <w:bodyDiv w:val="1"/>
      <w:marLeft w:val="0"/>
      <w:marRight w:val="0"/>
      <w:marTop w:val="0"/>
      <w:marBottom w:val="0"/>
      <w:divBdr>
        <w:top w:val="none" w:sz="0" w:space="0" w:color="auto"/>
        <w:left w:val="none" w:sz="0" w:space="0" w:color="auto"/>
        <w:bottom w:val="none" w:sz="0" w:space="0" w:color="auto"/>
        <w:right w:val="none" w:sz="0" w:space="0" w:color="auto"/>
      </w:divBdr>
    </w:div>
    <w:div w:id="1821144647">
      <w:bodyDiv w:val="1"/>
      <w:marLeft w:val="0"/>
      <w:marRight w:val="0"/>
      <w:marTop w:val="0"/>
      <w:marBottom w:val="0"/>
      <w:divBdr>
        <w:top w:val="none" w:sz="0" w:space="0" w:color="auto"/>
        <w:left w:val="none" w:sz="0" w:space="0" w:color="auto"/>
        <w:bottom w:val="none" w:sz="0" w:space="0" w:color="auto"/>
        <w:right w:val="none" w:sz="0" w:space="0" w:color="auto"/>
      </w:divBdr>
    </w:div>
    <w:div w:id="2114277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E6E88C-694C-42E3-AFF7-64FC3E6803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TotalTime>
  <Pages>11</Pages>
  <Words>870</Words>
  <Characters>4703</Characters>
  <Application>Microsoft Office Word</Application>
  <DocSecurity>2</DocSecurity>
  <Lines>39</Lines>
  <Paragraphs>11</Paragraphs>
  <ScaleCrop>false</ScaleCrop>
  <HeadingPairs>
    <vt:vector size="2" baseType="variant">
      <vt:variant>
        <vt:lpstr>Título</vt:lpstr>
      </vt:variant>
      <vt:variant>
        <vt:i4>1</vt:i4>
      </vt:variant>
    </vt:vector>
  </HeadingPairs>
  <TitlesOfParts>
    <vt:vector size="1" baseType="lpstr">
      <vt:lpstr>PG-01 -  Planejamento</vt:lpstr>
    </vt:vector>
  </TitlesOfParts>
  <Company>M&amp;F Consultoria Ltda</Company>
  <LinksUpToDate>false</LinksUpToDate>
  <CharactersWithSpaces>5562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PG-01 -  Planejamento</dc:title>
  <dc:creator>Guaraci Silva da Fonseca</dc:creator>
  <dc:description>Documento elaborado para atendimento ao Contrato 4570011087-530</dc:description>
  <cp:lastModifiedBy>Coneppc</cp:lastModifiedBy>
  <cp:revision>25</cp:revision>
  <cp:lastPrinted>2016-09-27T13:11:00Z</cp:lastPrinted>
  <dcterms:created xsi:type="dcterms:W3CDTF">2016-10-03T13:46:00Z</dcterms:created>
  <dcterms:modified xsi:type="dcterms:W3CDTF">2017-01-23T13:19:00Z</dcterms:modified>
</cp:coreProperties>
</file>