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B54965">
              <w:rPr>
                <w:rFonts w:cs="Arial"/>
                <w:sz w:val="20"/>
              </w:rPr>
            </w:r>
            <w:r w:rsidR="00B54965">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B54965">
              <w:rPr>
                <w:rFonts w:cs="Arial"/>
                <w:sz w:val="20"/>
              </w:rPr>
            </w:r>
            <w:r w:rsidR="00B54965">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rsidTr="00BC4996">
        <w:tblPrEx>
          <w:tblCellMar>
            <w:left w:w="57" w:type="dxa"/>
            <w:right w:w="57" w:type="dxa"/>
          </w:tblCellMar>
        </w:tblPrEx>
        <w:trPr>
          <w:gridAfter w:val="1"/>
          <w:wAfter w:w="57" w:type="dxa"/>
          <w:cantSplit/>
          <w:trHeight w:hRule="exact" w:val="397"/>
        </w:trPr>
        <w:tc>
          <w:tcPr>
            <w:tcW w:w="9645"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BC4996">
        <w:tblPrEx>
          <w:tblCellMar>
            <w:left w:w="57" w:type="dxa"/>
            <w:right w:w="57" w:type="dxa"/>
          </w:tblCellMar>
        </w:tblPrEx>
        <w:trPr>
          <w:gridAfter w:val="1"/>
          <w:wAfter w:w="57" w:type="dxa"/>
          <w:cantSplit/>
        </w:trPr>
        <w:tc>
          <w:tcPr>
            <w:tcW w:w="1002"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45"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14"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48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BC4996">
        <w:tblPrEx>
          <w:tblCellMar>
            <w:left w:w="57" w:type="dxa"/>
            <w:right w:w="57" w:type="dxa"/>
          </w:tblCellMar>
        </w:tblPrEx>
        <w:trPr>
          <w:gridAfter w:val="1"/>
          <w:wAfter w:w="57" w:type="dxa"/>
          <w:cantSplit/>
        </w:trPr>
        <w:tc>
          <w:tcPr>
            <w:tcW w:w="1002"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45" w:type="dxa"/>
            <w:tcBorders>
              <w:left w:val="single" w:sz="6" w:space="0" w:color="auto"/>
              <w:bottom w:val="single" w:sz="4" w:space="0" w:color="auto"/>
              <w:right w:val="single" w:sz="6" w:space="0" w:color="auto"/>
            </w:tcBorders>
          </w:tcPr>
          <w:p w14:paraId="0E11B132" w14:textId="1AAFC349" w:rsidR="000F0EDC" w:rsidRPr="009C0E44" w:rsidRDefault="00BC4996" w:rsidP="00BC4996">
            <w:pPr>
              <w:jc w:val="center"/>
              <w:rPr>
                <w:rFonts w:cs="Arial"/>
                <w:sz w:val="18"/>
              </w:rPr>
            </w:pPr>
            <w:r>
              <w:rPr>
                <w:rFonts w:cs="Arial"/>
                <w:sz w:val="18"/>
              </w:rPr>
              <w:t>03</w:t>
            </w:r>
            <w:r w:rsidR="00206274" w:rsidRPr="009C0E44">
              <w:rPr>
                <w:rFonts w:cs="Arial"/>
                <w:sz w:val="18"/>
              </w:rPr>
              <w:t>/</w:t>
            </w:r>
            <w:r>
              <w:rPr>
                <w:rFonts w:cs="Arial"/>
                <w:sz w:val="18"/>
              </w:rPr>
              <w:t>1</w:t>
            </w:r>
            <w:r w:rsidR="00206274" w:rsidRPr="009C0E44">
              <w:rPr>
                <w:rFonts w:cs="Arial"/>
                <w:sz w:val="18"/>
              </w:rPr>
              <w:t>0</w:t>
            </w:r>
            <w:r w:rsidR="00CF24F3" w:rsidRPr="009C0E44">
              <w:rPr>
                <w:rFonts w:cs="Arial"/>
                <w:sz w:val="18"/>
              </w:rPr>
              <w:t>/16</w:t>
            </w:r>
          </w:p>
        </w:tc>
        <w:tc>
          <w:tcPr>
            <w:tcW w:w="1314"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48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BC4996">
        <w:tblPrEx>
          <w:tblCellMar>
            <w:left w:w="57" w:type="dxa"/>
            <w:right w:w="57" w:type="dxa"/>
          </w:tblCellMar>
        </w:tblPrEx>
        <w:trPr>
          <w:gridAfter w:val="1"/>
          <w:wAfter w:w="57" w:type="dxa"/>
          <w:cantSplit/>
        </w:trPr>
        <w:tc>
          <w:tcPr>
            <w:tcW w:w="1002" w:type="dxa"/>
            <w:tcBorders>
              <w:top w:val="single" w:sz="4" w:space="0" w:color="auto"/>
            </w:tcBorders>
          </w:tcPr>
          <w:p w14:paraId="20EDCFE7" w14:textId="77777777" w:rsidR="003011DE" w:rsidRPr="009C0E44" w:rsidRDefault="003011DE" w:rsidP="00401E68">
            <w:pPr>
              <w:jc w:val="center"/>
              <w:rPr>
                <w:rFonts w:cs="Arial"/>
                <w:sz w:val="18"/>
              </w:rPr>
            </w:pPr>
          </w:p>
        </w:tc>
        <w:tc>
          <w:tcPr>
            <w:tcW w:w="845"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14"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48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BC4996">
        <w:tblPrEx>
          <w:tblCellMar>
            <w:left w:w="57" w:type="dxa"/>
            <w:right w:w="57" w:type="dxa"/>
          </w:tblCellMar>
        </w:tblPrEx>
        <w:trPr>
          <w:gridAfter w:val="1"/>
          <w:wAfter w:w="57" w:type="dxa"/>
          <w:cantSplit/>
        </w:trPr>
        <w:tc>
          <w:tcPr>
            <w:tcW w:w="1002" w:type="dxa"/>
          </w:tcPr>
          <w:p w14:paraId="06546A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48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BC4996">
        <w:tblPrEx>
          <w:tblCellMar>
            <w:left w:w="57" w:type="dxa"/>
            <w:right w:w="57" w:type="dxa"/>
          </w:tblCellMar>
        </w:tblPrEx>
        <w:trPr>
          <w:gridAfter w:val="1"/>
          <w:wAfter w:w="57" w:type="dxa"/>
          <w:cantSplit/>
        </w:trPr>
        <w:tc>
          <w:tcPr>
            <w:tcW w:w="1002" w:type="dxa"/>
          </w:tcPr>
          <w:p w14:paraId="0756569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48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BC4996">
        <w:tblPrEx>
          <w:tblCellMar>
            <w:left w:w="57" w:type="dxa"/>
            <w:right w:w="57" w:type="dxa"/>
          </w:tblCellMar>
        </w:tblPrEx>
        <w:trPr>
          <w:gridAfter w:val="1"/>
          <w:wAfter w:w="57" w:type="dxa"/>
          <w:cantSplit/>
        </w:trPr>
        <w:tc>
          <w:tcPr>
            <w:tcW w:w="1002" w:type="dxa"/>
          </w:tcPr>
          <w:p w14:paraId="1DFAFAC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48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BC4996">
        <w:tblPrEx>
          <w:tblCellMar>
            <w:left w:w="57" w:type="dxa"/>
            <w:right w:w="57" w:type="dxa"/>
          </w:tblCellMar>
        </w:tblPrEx>
        <w:trPr>
          <w:gridAfter w:val="1"/>
          <w:wAfter w:w="57" w:type="dxa"/>
          <w:cantSplit/>
        </w:trPr>
        <w:tc>
          <w:tcPr>
            <w:tcW w:w="1002" w:type="dxa"/>
          </w:tcPr>
          <w:p w14:paraId="46FD6EE9"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48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BC4996">
        <w:tblPrEx>
          <w:tblCellMar>
            <w:left w:w="57" w:type="dxa"/>
            <w:right w:w="57" w:type="dxa"/>
          </w:tblCellMar>
        </w:tblPrEx>
        <w:trPr>
          <w:gridAfter w:val="1"/>
          <w:wAfter w:w="57" w:type="dxa"/>
          <w:cantSplit/>
        </w:trPr>
        <w:tc>
          <w:tcPr>
            <w:tcW w:w="1002" w:type="dxa"/>
          </w:tcPr>
          <w:p w14:paraId="17787DFA"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48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BC4996">
        <w:tblPrEx>
          <w:tblCellMar>
            <w:left w:w="57" w:type="dxa"/>
            <w:right w:w="57" w:type="dxa"/>
          </w:tblCellMar>
        </w:tblPrEx>
        <w:trPr>
          <w:gridAfter w:val="1"/>
          <w:wAfter w:w="57" w:type="dxa"/>
          <w:cantSplit/>
        </w:trPr>
        <w:tc>
          <w:tcPr>
            <w:tcW w:w="1002" w:type="dxa"/>
          </w:tcPr>
          <w:p w14:paraId="0540BF1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48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BC4996">
        <w:tblPrEx>
          <w:tblCellMar>
            <w:left w:w="57" w:type="dxa"/>
            <w:right w:w="57" w:type="dxa"/>
          </w:tblCellMar>
        </w:tblPrEx>
        <w:trPr>
          <w:gridAfter w:val="1"/>
          <w:wAfter w:w="57" w:type="dxa"/>
          <w:cantSplit/>
        </w:trPr>
        <w:tc>
          <w:tcPr>
            <w:tcW w:w="1002" w:type="dxa"/>
          </w:tcPr>
          <w:p w14:paraId="70EDC1B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48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BC4996">
        <w:tblPrEx>
          <w:tblCellMar>
            <w:left w:w="57" w:type="dxa"/>
            <w:right w:w="57" w:type="dxa"/>
          </w:tblCellMar>
        </w:tblPrEx>
        <w:trPr>
          <w:gridAfter w:val="1"/>
          <w:wAfter w:w="57" w:type="dxa"/>
          <w:cantSplit/>
        </w:trPr>
        <w:tc>
          <w:tcPr>
            <w:tcW w:w="1002" w:type="dxa"/>
          </w:tcPr>
          <w:p w14:paraId="2D8876C3"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48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BC4996">
        <w:tblPrEx>
          <w:tblCellMar>
            <w:left w:w="57" w:type="dxa"/>
            <w:right w:w="57" w:type="dxa"/>
          </w:tblCellMar>
        </w:tblPrEx>
        <w:trPr>
          <w:gridAfter w:val="1"/>
          <w:wAfter w:w="57" w:type="dxa"/>
          <w:cantSplit/>
        </w:trPr>
        <w:tc>
          <w:tcPr>
            <w:tcW w:w="1002" w:type="dxa"/>
          </w:tcPr>
          <w:p w14:paraId="5EDBCD0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48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BC4996">
        <w:tblPrEx>
          <w:tblCellMar>
            <w:left w:w="57" w:type="dxa"/>
            <w:right w:w="57" w:type="dxa"/>
          </w:tblCellMar>
        </w:tblPrEx>
        <w:trPr>
          <w:gridAfter w:val="1"/>
          <w:wAfter w:w="57" w:type="dxa"/>
          <w:cantSplit/>
        </w:trPr>
        <w:tc>
          <w:tcPr>
            <w:tcW w:w="1002" w:type="dxa"/>
          </w:tcPr>
          <w:p w14:paraId="07539AB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48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BC4996">
        <w:tblPrEx>
          <w:tblCellMar>
            <w:left w:w="57" w:type="dxa"/>
            <w:right w:w="57" w:type="dxa"/>
          </w:tblCellMar>
        </w:tblPrEx>
        <w:trPr>
          <w:gridAfter w:val="1"/>
          <w:wAfter w:w="57" w:type="dxa"/>
          <w:cantSplit/>
        </w:trPr>
        <w:tc>
          <w:tcPr>
            <w:tcW w:w="1002" w:type="dxa"/>
          </w:tcPr>
          <w:p w14:paraId="2469A71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48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BC4996">
        <w:tblPrEx>
          <w:tblCellMar>
            <w:left w:w="57" w:type="dxa"/>
            <w:right w:w="57" w:type="dxa"/>
          </w:tblCellMar>
        </w:tblPrEx>
        <w:trPr>
          <w:gridAfter w:val="1"/>
          <w:wAfter w:w="57" w:type="dxa"/>
          <w:cantSplit/>
        </w:trPr>
        <w:tc>
          <w:tcPr>
            <w:tcW w:w="1002" w:type="dxa"/>
          </w:tcPr>
          <w:p w14:paraId="5431464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48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BC4996">
        <w:tblPrEx>
          <w:tblCellMar>
            <w:left w:w="57" w:type="dxa"/>
            <w:right w:w="57" w:type="dxa"/>
          </w:tblCellMar>
        </w:tblPrEx>
        <w:trPr>
          <w:gridAfter w:val="1"/>
          <w:wAfter w:w="57" w:type="dxa"/>
          <w:cantSplit/>
        </w:trPr>
        <w:tc>
          <w:tcPr>
            <w:tcW w:w="1002" w:type="dxa"/>
          </w:tcPr>
          <w:p w14:paraId="3DF2AAC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48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BC4996">
        <w:tblPrEx>
          <w:tblCellMar>
            <w:left w:w="57" w:type="dxa"/>
            <w:right w:w="57" w:type="dxa"/>
          </w:tblCellMar>
        </w:tblPrEx>
        <w:trPr>
          <w:gridAfter w:val="1"/>
          <w:wAfter w:w="57" w:type="dxa"/>
          <w:cantSplit/>
        </w:trPr>
        <w:tc>
          <w:tcPr>
            <w:tcW w:w="1002" w:type="dxa"/>
          </w:tcPr>
          <w:p w14:paraId="413E88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48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BC4996">
        <w:tblPrEx>
          <w:tblCellMar>
            <w:left w:w="57" w:type="dxa"/>
            <w:right w:w="57" w:type="dxa"/>
          </w:tblCellMar>
        </w:tblPrEx>
        <w:trPr>
          <w:gridAfter w:val="1"/>
          <w:wAfter w:w="57" w:type="dxa"/>
          <w:cantSplit/>
        </w:trPr>
        <w:tc>
          <w:tcPr>
            <w:tcW w:w="1002" w:type="dxa"/>
          </w:tcPr>
          <w:p w14:paraId="63B65A3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48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BC4996">
        <w:tblPrEx>
          <w:tblCellMar>
            <w:left w:w="57" w:type="dxa"/>
            <w:right w:w="57" w:type="dxa"/>
          </w:tblCellMar>
        </w:tblPrEx>
        <w:trPr>
          <w:gridAfter w:val="1"/>
          <w:wAfter w:w="57" w:type="dxa"/>
          <w:cantSplit/>
        </w:trPr>
        <w:tc>
          <w:tcPr>
            <w:tcW w:w="1002" w:type="dxa"/>
          </w:tcPr>
          <w:p w14:paraId="1B06A4D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48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BC4996">
        <w:tblPrEx>
          <w:tblCellMar>
            <w:left w:w="57" w:type="dxa"/>
            <w:right w:w="57" w:type="dxa"/>
          </w:tblCellMar>
        </w:tblPrEx>
        <w:trPr>
          <w:gridAfter w:val="1"/>
          <w:wAfter w:w="57" w:type="dxa"/>
          <w:cantSplit/>
        </w:trPr>
        <w:tc>
          <w:tcPr>
            <w:tcW w:w="1002" w:type="dxa"/>
          </w:tcPr>
          <w:p w14:paraId="5EA65D1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48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BC4996">
        <w:tblPrEx>
          <w:tblCellMar>
            <w:left w:w="57" w:type="dxa"/>
            <w:right w:w="57" w:type="dxa"/>
          </w:tblCellMar>
        </w:tblPrEx>
        <w:trPr>
          <w:gridAfter w:val="1"/>
          <w:wAfter w:w="57" w:type="dxa"/>
          <w:cantSplit/>
        </w:trPr>
        <w:tc>
          <w:tcPr>
            <w:tcW w:w="1002" w:type="dxa"/>
          </w:tcPr>
          <w:p w14:paraId="15BE31E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48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BC4996">
        <w:tblPrEx>
          <w:tblCellMar>
            <w:left w:w="57" w:type="dxa"/>
            <w:right w:w="57" w:type="dxa"/>
          </w:tblCellMar>
        </w:tblPrEx>
        <w:trPr>
          <w:gridAfter w:val="1"/>
          <w:wAfter w:w="57" w:type="dxa"/>
          <w:cantSplit/>
        </w:trPr>
        <w:tc>
          <w:tcPr>
            <w:tcW w:w="1002" w:type="dxa"/>
          </w:tcPr>
          <w:p w14:paraId="23331E7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48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BC4996">
        <w:tblPrEx>
          <w:tblCellMar>
            <w:left w:w="57" w:type="dxa"/>
            <w:right w:w="57" w:type="dxa"/>
          </w:tblCellMar>
        </w:tblPrEx>
        <w:trPr>
          <w:gridAfter w:val="1"/>
          <w:wAfter w:w="57" w:type="dxa"/>
          <w:cantSplit/>
        </w:trPr>
        <w:tc>
          <w:tcPr>
            <w:tcW w:w="1002" w:type="dxa"/>
          </w:tcPr>
          <w:p w14:paraId="7596014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48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BC4996">
        <w:tblPrEx>
          <w:tblCellMar>
            <w:left w:w="57" w:type="dxa"/>
            <w:right w:w="57" w:type="dxa"/>
          </w:tblCellMar>
        </w:tblPrEx>
        <w:trPr>
          <w:gridAfter w:val="1"/>
          <w:wAfter w:w="57" w:type="dxa"/>
          <w:cantSplit/>
        </w:trPr>
        <w:tc>
          <w:tcPr>
            <w:tcW w:w="1002" w:type="dxa"/>
          </w:tcPr>
          <w:p w14:paraId="2069E3BA"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48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BC4996">
        <w:tblPrEx>
          <w:tblCellMar>
            <w:left w:w="57" w:type="dxa"/>
            <w:right w:w="57" w:type="dxa"/>
          </w:tblCellMar>
        </w:tblPrEx>
        <w:trPr>
          <w:gridAfter w:val="1"/>
          <w:wAfter w:w="57" w:type="dxa"/>
          <w:cantSplit/>
        </w:trPr>
        <w:tc>
          <w:tcPr>
            <w:tcW w:w="1002" w:type="dxa"/>
          </w:tcPr>
          <w:p w14:paraId="02E85F47" w14:textId="77777777" w:rsidR="00440DE0" w:rsidRPr="009C0E44" w:rsidRDefault="00440DE0" w:rsidP="00401E68">
            <w:pPr>
              <w:jc w:val="center"/>
              <w:rPr>
                <w:rFonts w:cs="Arial"/>
                <w:sz w:val="18"/>
              </w:rPr>
            </w:pPr>
          </w:p>
        </w:tc>
        <w:tc>
          <w:tcPr>
            <w:tcW w:w="845"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14"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48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BC4996">
        <w:tblPrEx>
          <w:tblCellMar>
            <w:left w:w="57" w:type="dxa"/>
            <w:right w:w="57" w:type="dxa"/>
          </w:tblCellMar>
        </w:tblPrEx>
        <w:trPr>
          <w:gridAfter w:val="1"/>
          <w:wAfter w:w="57" w:type="dxa"/>
          <w:cantSplit/>
        </w:trPr>
        <w:tc>
          <w:tcPr>
            <w:tcW w:w="1002" w:type="dxa"/>
          </w:tcPr>
          <w:p w14:paraId="5E55F72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48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BC4996">
        <w:tblPrEx>
          <w:tblCellMar>
            <w:left w:w="57" w:type="dxa"/>
            <w:right w:w="57" w:type="dxa"/>
          </w:tblCellMar>
        </w:tblPrEx>
        <w:trPr>
          <w:gridAfter w:val="1"/>
          <w:wAfter w:w="57" w:type="dxa"/>
          <w:cantSplit/>
        </w:trPr>
        <w:tc>
          <w:tcPr>
            <w:tcW w:w="1002" w:type="dxa"/>
          </w:tcPr>
          <w:p w14:paraId="796B7EA4"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48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BC4996">
        <w:tblPrEx>
          <w:tblCellMar>
            <w:left w:w="57" w:type="dxa"/>
            <w:right w:w="57" w:type="dxa"/>
          </w:tblCellMar>
        </w:tblPrEx>
        <w:trPr>
          <w:gridAfter w:val="1"/>
          <w:wAfter w:w="57" w:type="dxa"/>
          <w:cantSplit/>
        </w:trPr>
        <w:tc>
          <w:tcPr>
            <w:tcW w:w="1002" w:type="dxa"/>
          </w:tcPr>
          <w:p w14:paraId="00037586"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48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BC4996">
        <w:tblPrEx>
          <w:tblCellMar>
            <w:left w:w="57" w:type="dxa"/>
            <w:right w:w="57" w:type="dxa"/>
          </w:tblCellMar>
        </w:tblPrEx>
        <w:trPr>
          <w:gridAfter w:val="1"/>
          <w:wAfter w:w="57" w:type="dxa"/>
          <w:cantSplit/>
        </w:trPr>
        <w:tc>
          <w:tcPr>
            <w:tcW w:w="1002" w:type="dxa"/>
          </w:tcPr>
          <w:p w14:paraId="0473A36C"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48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BC4996">
        <w:tblPrEx>
          <w:tblCellMar>
            <w:left w:w="57" w:type="dxa"/>
            <w:right w:w="57" w:type="dxa"/>
          </w:tblCellMar>
        </w:tblPrEx>
        <w:trPr>
          <w:gridAfter w:val="1"/>
          <w:wAfter w:w="57" w:type="dxa"/>
          <w:cantSplit/>
        </w:trPr>
        <w:tc>
          <w:tcPr>
            <w:tcW w:w="1002" w:type="dxa"/>
          </w:tcPr>
          <w:p w14:paraId="4B618F9E"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48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BC4996">
        <w:tblPrEx>
          <w:tblCellMar>
            <w:left w:w="57" w:type="dxa"/>
            <w:right w:w="57" w:type="dxa"/>
          </w:tblCellMar>
        </w:tblPrEx>
        <w:trPr>
          <w:gridAfter w:val="1"/>
          <w:wAfter w:w="57" w:type="dxa"/>
          <w:cantSplit/>
        </w:trPr>
        <w:tc>
          <w:tcPr>
            <w:tcW w:w="1002" w:type="dxa"/>
          </w:tcPr>
          <w:p w14:paraId="38092C33"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48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BC4996">
        <w:tblPrEx>
          <w:tblCellMar>
            <w:left w:w="57" w:type="dxa"/>
            <w:right w:w="57" w:type="dxa"/>
          </w:tblCellMar>
        </w:tblPrEx>
        <w:trPr>
          <w:gridAfter w:val="1"/>
          <w:wAfter w:w="57" w:type="dxa"/>
          <w:cantSplit/>
        </w:trPr>
        <w:tc>
          <w:tcPr>
            <w:tcW w:w="1002"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45"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14"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48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BC4996">
        <w:tblPrEx>
          <w:tblCellMar>
            <w:left w:w="57" w:type="dxa"/>
            <w:right w:w="57" w:type="dxa"/>
          </w:tblCellMar>
        </w:tblPrEx>
        <w:trPr>
          <w:gridAfter w:val="1"/>
          <w:wAfter w:w="57" w:type="dxa"/>
          <w:cantSplit/>
          <w:trHeight w:val="691"/>
        </w:trPr>
        <w:tc>
          <w:tcPr>
            <w:tcW w:w="9645"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BC4996">
        <w:tblPrEx>
          <w:tblCellMar>
            <w:left w:w="57" w:type="dxa"/>
            <w:right w:w="57" w:type="dxa"/>
          </w:tblCellMar>
        </w:tblPrEx>
        <w:trPr>
          <w:gridAfter w:val="1"/>
          <w:wAfter w:w="57" w:type="dxa"/>
          <w:cantSplit/>
          <w:trHeight w:val="258"/>
        </w:trPr>
        <w:tc>
          <w:tcPr>
            <w:tcW w:w="2975"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13"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4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12"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BC4996">
        <w:tblPrEx>
          <w:tblCellMar>
            <w:left w:w="57" w:type="dxa"/>
            <w:right w:w="57" w:type="dxa"/>
          </w:tblCellMar>
        </w:tblPrEx>
        <w:trPr>
          <w:gridAfter w:val="1"/>
          <w:wAfter w:w="57" w:type="dxa"/>
          <w:cantSplit/>
          <w:trHeight w:val="258"/>
        </w:trPr>
        <w:tc>
          <w:tcPr>
            <w:tcW w:w="2975" w:type="dxa"/>
            <w:gridSpan w:val="3"/>
            <w:tcBorders>
              <w:bottom w:val="single" w:sz="4" w:space="0" w:color="auto"/>
            </w:tcBorders>
          </w:tcPr>
          <w:p w14:paraId="59B582B2" w14:textId="5032239B" w:rsidR="0088440E" w:rsidRPr="009C0E44" w:rsidRDefault="00206274" w:rsidP="004C7FCF">
            <w:pPr>
              <w:rPr>
                <w:rFonts w:cs="Arial"/>
                <w:sz w:val="18"/>
              </w:rPr>
            </w:pPr>
            <w:r w:rsidRPr="009C0E44">
              <w:rPr>
                <w:sz w:val="18"/>
                <w:szCs w:val="18"/>
              </w:rPr>
              <w:t>CELINA FERREIRA</w:t>
            </w:r>
          </w:p>
        </w:tc>
        <w:tc>
          <w:tcPr>
            <w:tcW w:w="2113"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45" w:type="dxa"/>
            <w:gridSpan w:val="2"/>
            <w:tcBorders>
              <w:bottom w:val="single" w:sz="4" w:space="0" w:color="auto"/>
            </w:tcBorders>
          </w:tcPr>
          <w:p w14:paraId="44390DE8" w14:textId="036C7493" w:rsidR="0088440E" w:rsidRPr="009C0E44" w:rsidRDefault="00206274" w:rsidP="002607C0">
            <w:pPr>
              <w:spacing w:after="0"/>
              <w:jc w:val="left"/>
              <w:rPr>
                <w:rFonts w:cs="Arial"/>
                <w:sz w:val="18"/>
              </w:rPr>
            </w:pPr>
            <w:r w:rsidRPr="009C0E44">
              <w:rPr>
                <w:rFonts w:cs="Arial"/>
                <w:sz w:val="18"/>
              </w:rPr>
              <w:t>JACKSON AMARAL</w:t>
            </w:r>
          </w:p>
        </w:tc>
        <w:tc>
          <w:tcPr>
            <w:tcW w:w="1312"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BC4996">
        <w:tblPrEx>
          <w:tblCellMar>
            <w:left w:w="57" w:type="dxa"/>
            <w:right w:w="57" w:type="dxa"/>
          </w:tblCellMar>
        </w:tblPrEx>
        <w:trPr>
          <w:gridAfter w:val="1"/>
          <w:wAfter w:w="57" w:type="dxa"/>
          <w:cantSplit/>
        </w:trPr>
        <w:tc>
          <w:tcPr>
            <w:tcW w:w="2975"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50"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20"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BC4996">
        <w:tblPrEx>
          <w:tblCellMar>
            <w:left w:w="57" w:type="dxa"/>
            <w:right w:w="57" w:type="dxa"/>
          </w:tblCellMar>
        </w:tblPrEx>
        <w:trPr>
          <w:gridAfter w:val="1"/>
          <w:wAfter w:w="57" w:type="dxa"/>
          <w:cantSplit/>
        </w:trPr>
        <w:tc>
          <w:tcPr>
            <w:tcW w:w="7725"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20" w:type="dxa"/>
            <w:gridSpan w:val="2"/>
            <w:tcBorders>
              <w:bottom w:val="thinThickSmallGap" w:sz="24" w:space="0" w:color="auto"/>
            </w:tcBorders>
            <w:shd w:val="clear" w:color="auto" w:fill="auto"/>
          </w:tcPr>
          <w:p w14:paraId="20BC134E" w14:textId="076C5EEA" w:rsidR="0088440E" w:rsidRPr="009C0E44" w:rsidRDefault="00BC4996" w:rsidP="00BC4996">
            <w:pPr>
              <w:spacing w:after="0"/>
              <w:jc w:val="center"/>
              <w:rPr>
                <w:rFonts w:cs="Arial"/>
                <w:sz w:val="18"/>
              </w:rPr>
            </w:pPr>
            <w:r>
              <w:rPr>
                <w:sz w:val="20"/>
                <w:szCs w:val="22"/>
              </w:rPr>
              <w:t>03</w:t>
            </w:r>
            <w:r w:rsidR="00C61888" w:rsidRPr="009C0E44">
              <w:rPr>
                <w:sz w:val="20"/>
                <w:szCs w:val="22"/>
              </w:rPr>
              <w:t>/</w:t>
            </w:r>
            <w:r>
              <w:rPr>
                <w:sz w:val="20"/>
                <w:szCs w:val="22"/>
              </w:rPr>
              <w:t>1</w:t>
            </w:r>
            <w:r w:rsidR="00C61888" w:rsidRPr="009C0E44">
              <w:rPr>
                <w:sz w:val="20"/>
                <w:szCs w:val="22"/>
              </w:rPr>
              <w:t>0/2016</w:t>
            </w:r>
          </w:p>
        </w:tc>
      </w:tr>
    </w:tbl>
    <w:p w14:paraId="072C39EF" w14:textId="77777777" w:rsidR="00BC4996" w:rsidRPr="004A2E89" w:rsidRDefault="00BC4996" w:rsidP="00BC4996">
      <w:pPr>
        <w:pStyle w:val="Ttulo1"/>
        <w:keepNext w:val="0"/>
        <w:pageBreakBefore/>
        <w:spacing w:before="120"/>
        <w:rPr>
          <w:rFonts w:cs="Arial"/>
          <w:color w:val="000000" w:themeColor="text1"/>
        </w:rPr>
      </w:pPr>
      <w:r w:rsidRPr="004A2E89">
        <w:rPr>
          <w:rFonts w:cs="Arial"/>
          <w:color w:val="000000" w:themeColor="text1"/>
        </w:rPr>
        <w:lastRenderedPageBreak/>
        <w:t>OBJETIVO</w:t>
      </w:r>
    </w:p>
    <w:p w14:paraId="46B74B5C" w14:textId="4EB542F6" w:rsidR="00BC4996" w:rsidRDefault="00BC4996" w:rsidP="00BC4996">
      <w:pPr>
        <w:rPr>
          <w:rFonts w:cs="Arial"/>
        </w:rPr>
      </w:pPr>
      <w:r w:rsidRPr="008D128C">
        <w:rPr>
          <w:rFonts w:cs="Arial"/>
        </w:rPr>
        <w:t xml:space="preserve">Promover a padronização dos </w:t>
      </w:r>
      <w:r>
        <w:rPr>
          <w:rFonts w:cs="Arial"/>
        </w:rPr>
        <w:t>processos</w:t>
      </w:r>
      <w:r w:rsidRPr="008D128C">
        <w:rPr>
          <w:rFonts w:cs="Arial"/>
        </w:rPr>
        <w:t xml:space="preserve"> a serem adotados pelo </w:t>
      </w:r>
      <w:r>
        <w:rPr>
          <w:rFonts w:cs="Arial"/>
        </w:rPr>
        <w:t xml:space="preserve">departamento de </w:t>
      </w:r>
      <w:r w:rsidRPr="008D128C">
        <w:rPr>
          <w:rFonts w:cs="Arial"/>
        </w:rPr>
        <w:t xml:space="preserve">Planejamento nos </w:t>
      </w:r>
      <w:r>
        <w:rPr>
          <w:rFonts w:cs="Arial"/>
        </w:rPr>
        <w:t xml:space="preserve">Projetos e Gerenciamento elaborados e </w:t>
      </w:r>
      <w:r w:rsidRPr="008D128C">
        <w:rPr>
          <w:rFonts w:cs="Arial"/>
        </w:rPr>
        <w:t>gerenciados pela</w:t>
      </w:r>
      <w:r>
        <w:rPr>
          <w:rFonts w:cs="Arial"/>
        </w:rPr>
        <w:t xml:space="preserve"> CONEPP.</w:t>
      </w:r>
    </w:p>
    <w:p w14:paraId="00D2D17B" w14:textId="77777777" w:rsidR="00BC4996" w:rsidRPr="004A2E89" w:rsidRDefault="00BC4996" w:rsidP="00BC4996">
      <w:pPr>
        <w:pStyle w:val="Default"/>
        <w:jc w:val="both"/>
        <w:rPr>
          <w:color w:val="000000" w:themeColor="text1"/>
          <w:sz w:val="22"/>
          <w:szCs w:val="22"/>
        </w:rPr>
      </w:pPr>
    </w:p>
    <w:p w14:paraId="32BB12FB" w14:textId="77777777" w:rsidR="00BC4996" w:rsidRPr="005A713A" w:rsidRDefault="00BC4996" w:rsidP="00BC4996">
      <w:pPr>
        <w:pStyle w:val="Ttulo1"/>
        <w:spacing w:before="360"/>
        <w:rPr>
          <w:rFonts w:cs="Arial"/>
        </w:rPr>
      </w:pPr>
      <w:r w:rsidRPr="005A713A">
        <w:rPr>
          <w:rFonts w:cs="Arial"/>
        </w:rPr>
        <w:t>TERMOS E DEFINIÇÕES</w:t>
      </w:r>
    </w:p>
    <w:p w14:paraId="4DD402F9" w14:textId="30914847" w:rsidR="00BC4996" w:rsidRPr="005A713A" w:rsidRDefault="00BC4996" w:rsidP="005A713A">
      <w:pPr>
        <w:pStyle w:val="Ttulo2"/>
        <w:ind w:left="578" w:hanging="578"/>
      </w:pPr>
      <w:r w:rsidRPr="005A713A">
        <w:t>SIGLAS</w:t>
      </w:r>
    </w:p>
    <w:p w14:paraId="258DA51D" w14:textId="77777777" w:rsidR="00891AE0" w:rsidRPr="005A713A" w:rsidRDefault="00891AE0" w:rsidP="00BC4996">
      <w:pPr>
        <w:rPr>
          <w:rFonts w:cs="Arial"/>
          <w:b/>
        </w:rPr>
      </w:pPr>
    </w:p>
    <w:p w14:paraId="4EFE53C3" w14:textId="33847E76" w:rsidR="0075627B" w:rsidRPr="0075627B" w:rsidRDefault="0075627B" w:rsidP="0075627B">
      <w:pPr>
        <w:rPr>
          <w:rFonts w:cs="Arial"/>
        </w:rPr>
      </w:pPr>
      <w:r w:rsidRPr="0075627B">
        <w:rPr>
          <w:rFonts w:cs="Arial"/>
          <w:b/>
        </w:rPr>
        <w:t>Cost Overview:</w:t>
      </w:r>
      <w:r w:rsidRPr="0075627B">
        <w:rPr>
          <w:rFonts w:cs="Arial"/>
        </w:rPr>
        <w:t xml:space="preserve"> Rel</w:t>
      </w:r>
      <w:r w:rsidR="004A4DB8">
        <w:rPr>
          <w:rFonts w:cs="Arial"/>
        </w:rPr>
        <w:t>atório da visão geral de custo;</w:t>
      </w:r>
    </w:p>
    <w:p w14:paraId="0DE02E4B" w14:textId="77777777" w:rsidR="0075627B" w:rsidRPr="005A713A" w:rsidRDefault="0075627B" w:rsidP="00891AE0">
      <w:pPr>
        <w:rPr>
          <w:rFonts w:cs="Arial"/>
          <w:b/>
        </w:rPr>
      </w:pPr>
      <w:r w:rsidRPr="005A713A">
        <w:rPr>
          <w:rFonts w:cs="Arial"/>
          <w:b/>
        </w:rPr>
        <w:t>EAP</w:t>
      </w:r>
      <w:r>
        <w:rPr>
          <w:rFonts w:cs="Arial"/>
          <w:b/>
        </w:rPr>
        <w:t>:</w:t>
      </w:r>
      <w:r w:rsidRPr="005A713A">
        <w:rPr>
          <w:rFonts w:cs="Arial"/>
          <w:b/>
        </w:rPr>
        <w:t xml:space="preserve"> </w:t>
      </w:r>
      <w:r w:rsidRPr="005A713A">
        <w:rPr>
          <w:rFonts w:cs="Arial"/>
        </w:rPr>
        <w:t>Estrutura Analítica do Projeto</w:t>
      </w:r>
      <w:r>
        <w:rPr>
          <w:rFonts w:cs="Arial"/>
        </w:rPr>
        <w:t>;</w:t>
      </w:r>
    </w:p>
    <w:p w14:paraId="6C5CAD8A" w14:textId="77777777" w:rsidR="0075627B" w:rsidRDefault="0075627B" w:rsidP="005A713A">
      <w:pPr>
        <w:rPr>
          <w:rFonts w:cs="Arial"/>
        </w:rPr>
      </w:pPr>
      <w:r w:rsidRPr="00977394">
        <w:rPr>
          <w:rFonts w:cs="Arial"/>
          <w:b/>
        </w:rPr>
        <w:t>End Date</w:t>
      </w:r>
      <w:r>
        <w:rPr>
          <w:rFonts w:cs="Arial"/>
          <w:b/>
        </w:rPr>
        <w:t xml:space="preserve">: </w:t>
      </w:r>
      <w:r w:rsidRPr="005A713A">
        <w:rPr>
          <w:rFonts w:cs="Arial"/>
        </w:rPr>
        <w:t>Data</w:t>
      </w:r>
      <w:r>
        <w:rPr>
          <w:rFonts w:cs="Arial"/>
        </w:rPr>
        <w:t xml:space="preserve"> </w:t>
      </w:r>
      <w:r w:rsidRPr="005A713A">
        <w:rPr>
          <w:rFonts w:cs="Arial"/>
        </w:rPr>
        <w:t>Final</w:t>
      </w:r>
      <w:r>
        <w:rPr>
          <w:rFonts w:cs="Arial"/>
        </w:rPr>
        <w:t>;</w:t>
      </w:r>
    </w:p>
    <w:p w14:paraId="3A7A6D1C" w14:textId="0C15BCED" w:rsidR="0075627B" w:rsidRPr="0075627B" w:rsidRDefault="0075627B" w:rsidP="0075627B">
      <w:pPr>
        <w:rPr>
          <w:rFonts w:cs="Arial"/>
        </w:rPr>
      </w:pPr>
      <w:r w:rsidRPr="0075627B">
        <w:rPr>
          <w:rFonts w:cs="Arial"/>
          <w:b/>
        </w:rPr>
        <w:t>Project Overview:</w:t>
      </w:r>
      <w:r w:rsidRPr="0075627B">
        <w:rPr>
          <w:rFonts w:cs="Arial"/>
        </w:rPr>
        <w:t xml:space="preserve"> Rela</w:t>
      </w:r>
      <w:r w:rsidR="004A4DB8">
        <w:rPr>
          <w:rFonts w:cs="Arial"/>
        </w:rPr>
        <w:t>tório da visão geral do projeto;</w:t>
      </w:r>
    </w:p>
    <w:p w14:paraId="05B8AD42" w14:textId="77777777" w:rsidR="0075627B" w:rsidRPr="005A713A" w:rsidRDefault="0075627B" w:rsidP="005A713A">
      <w:pPr>
        <w:rPr>
          <w:rFonts w:cs="Arial"/>
        </w:rPr>
      </w:pPr>
      <w:r w:rsidRPr="0075627B">
        <w:rPr>
          <w:rFonts w:cs="Arial"/>
          <w:b/>
        </w:rPr>
        <w:t>SGQ:</w:t>
      </w:r>
      <w:r>
        <w:rPr>
          <w:rFonts w:cs="Arial"/>
        </w:rPr>
        <w:t xml:space="preserve"> Sistema de Gestão da Qualidade;</w:t>
      </w:r>
    </w:p>
    <w:p w14:paraId="18DB678A" w14:textId="77777777" w:rsidR="0075627B" w:rsidRDefault="0075627B" w:rsidP="005A713A">
      <w:pPr>
        <w:rPr>
          <w:rFonts w:cs="Arial"/>
        </w:rPr>
      </w:pPr>
      <w:r w:rsidRPr="0075627B">
        <w:rPr>
          <w:rFonts w:cs="Arial"/>
          <w:b/>
        </w:rPr>
        <w:t>TAP:</w:t>
      </w:r>
      <w:r>
        <w:rPr>
          <w:rFonts w:cs="Arial"/>
        </w:rPr>
        <w:t xml:space="preserve"> Termo de Abertura de Projeto;</w:t>
      </w:r>
    </w:p>
    <w:p w14:paraId="341FD334" w14:textId="5E8E4378" w:rsidR="0075627B" w:rsidRPr="0075627B" w:rsidRDefault="0075627B" w:rsidP="0075627B">
      <w:pPr>
        <w:rPr>
          <w:rFonts w:cs="Arial"/>
        </w:rPr>
      </w:pPr>
      <w:r w:rsidRPr="0075627B">
        <w:rPr>
          <w:rFonts w:cs="Arial"/>
          <w:b/>
        </w:rPr>
        <w:t>Work Overview:</w:t>
      </w:r>
      <w:r w:rsidRPr="0075627B">
        <w:rPr>
          <w:rFonts w:cs="Arial"/>
        </w:rPr>
        <w:t xml:space="preserve"> Relatório da visão geral do trabalho</w:t>
      </w:r>
      <w:r w:rsidR="004A4DB8">
        <w:rPr>
          <w:rFonts w:cs="Arial"/>
        </w:rPr>
        <w:t>.</w:t>
      </w:r>
    </w:p>
    <w:p w14:paraId="590F7ED0" w14:textId="7B6FC7C8" w:rsidR="00BC4996" w:rsidRPr="005A713A" w:rsidRDefault="00BC4996" w:rsidP="005A713A">
      <w:pPr>
        <w:pStyle w:val="Ttulo2"/>
        <w:ind w:left="578" w:hanging="578"/>
      </w:pPr>
      <w:r w:rsidRPr="005A713A">
        <w:t>DEFINIÇÕES</w:t>
      </w:r>
    </w:p>
    <w:p w14:paraId="3BC3705A" w14:textId="7074ED6F" w:rsidR="005A713A" w:rsidRPr="005A713A" w:rsidRDefault="005A713A" w:rsidP="005A713A">
      <w:pPr>
        <w:rPr>
          <w:rFonts w:cs="Arial"/>
        </w:rPr>
      </w:pPr>
      <w:r w:rsidRPr="00C20890">
        <w:rPr>
          <w:rFonts w:cs="Arial"/>
          <w:b/>
        </w:rPr>
        <w:t>Reunião de “kick-off meeting”:</w:t>
      </w:r>
      <w:r w:rsidRPr="005A713A">
        <w:rPr>
          <w:rFonts w:cs="Arial"/>
        </w:rPr>
        <w:t xml:space="preserve"> A finalidade desta reunião é para notificar formalmente todas as partes interessadas que o projeto começou, e para certificar-se que todos têm um entendimento comum sobre a proposta do projeto e sobre as suas funções (papéis) e responsabilidades</w:t>
      </w:r>
      <w:r w:rsidR="00977394">
        <w:rPr>
          <w:rFonts w:cs="Arial"/>
        </w:rPr>
        <w:t>.</w:t>
      </w:r>
    </w:p>
    <w:p w14:paraId="7479FE24" w14:textId="77777777" w:rsidR="00BC4996" w:rsidRPr="004A2E89" w:rsidRDefault="00BC4996" w:rsidP="00BC4996">
      <w:pPr>
        <w:rPr>
          <w:rFonts w:cs="Arial"/>
          <w:color w:val="000000" w:themeColor="text1"/>
        </w:rPr>
      </w:pPr>
    </w:p>
    <w:p w14:paraId="0717B1BA" w14:textId="77777777" w:rsidR="00BC4996" w:rsidRPr="002D7939" w:rsidRDefault="00BC4996" w:rsidP="00BC4996">
      <w:pPr>
        <w:pStyle w:val="Ttulo1"/>
      </w:pPr>
      <w:r w:rsidRPr="002D7939">
        <w:t>referências</w:t>
      </w:r>
    </w:p>
    <w:p w14:paraId="09058623" w14:textId="06DF0B5B" w:rsidR="00BC4996" w:rsidRPr="002D7939" w:rsidRDefault="002D7939" w:rsidP="00C20890">
      <w:pPr>
        <w:pStyle w:val="PargrafodaLista"/>
        <w:numPr>
          <w:ilvl w:val="0"/>
          <w:numId w:val="7"/>
        </w:numPr>
      </w:pPr>
      <w:r w:rsidRPr="002D7939">
        <w:t>Documentos de projetos;</w:t>
      </w:r>
    </w:p>
    <w:p w14:paraId="03203D5F" w14:textId="2025C36A" w:rsidR="002D7939" w:rsidRPr="002D7939" w:rsidRDefault="002D7939" w:rsidP="00C20890">
      <w:pPr>
        <w:pStyle w:val="PargrafodaLista"/>
        <w:numPr>
          <w:ilvl w:val="0"/>
          <w:numId w:val="7"/>
        </w:numPr>
      </w:pPr>
      <w:r w:rsidRPr="002D7939">
        <w:t>Contratos;</w:t>
      </w:r>
    </w:p>
    <w:p w14:paraId="35C34B1F" w14:textId="4DB212A4" w:rsidR="002D7939" w:rsidRPr="002D7939" w:rsidRDefault="002D7939" w:rsidP="00C20890">
      <w:pPr>
        <w:pStyle w:val="PargrafodaLista"/>
        <w:numPr>
          <w:ilvl w:val="0"/>
          <w:numId w:val="7"/>
        </w:numPr>
      </w:pPr>
      <w:r w:rsidRPr="002D7939">
        <w:t>Termos de referência;</w:t>
      </w:r>
    </w:p>
    <w:p w14:paraId="7067804E" w14:textId="4AC23222" w:rsidR="002D7939" w:rsidRPr="002D7939" w:rsidRDefault="002D7939" w:rsidP="00C20890">
      <w:pPr>
        <w:pStyle w:val="PargrafodaLista"/>
        <w:numPr>
          <w:ilvl w:val="0"/>
          <w:numId w:val="7"/>
        </w:numPr>
      </w:pPr>
      <w:r w:rsidRPr="002D7939">
        <w:t xml:space="preserve">Procedimento </w:t>
      </w:r>
      <w:r w:rsidR="0063297A">
        <w:t>C.2</w:t>
      </w:r>
      <w:r w:rsidRPr="002D7939">
        <w:t xml:space="preserve"> – Gestão de Custos de Projetos</w:t>
      </w:r>
    </w:p>
    <w:p w14:paraId="7B6C63FB" w14:textId="77777777" w:rsidR="00A726D8" w:rsidRPr="002D7939" w:rsidRDefault="00A726D8" w:rsidP="00BC4996"/>
    <w:p w14:paraId="33F79DB8" w14:textId="77777777" w:rsidR="00BC4996" w:rsidRPr="004A2E89" w:rsidRDefault="00BC4996" w:rsidP="00BC4996">
      <w:pPr>
        <w:pStyle w:val="Ttulo1"/>
        <w:rPr>
          <w:color w:val="000000" w:themeColor="text1"/>
        </w:rPr>
      </w:pPr>
      <w:r w:rsidRPr="004A2E89">
        <w:rPr>
          <w:color w:val="000000" w:themeColor="text1"/>
        </w:rPr>
        <w:t>APLICAÇÃO</w:t>
      </w:r>
    </w:p>
    <w:p w14:paraId="3D6A6DBE" w14:textId="77777777" w:rsidR="00BC4996" w:rsidRDefault="00BC4996" w:rsidP="00BC4996">
      <w:pPr>
        <w:rPr>
          <w:rFonts w:cstheme="minorHAnsi"/>
        </w:rPr>
      </w:pPr>
      <w:r>
        <w:rPr>
          <w:rFonts w:cstheme="minorHAnsi"/>
        </w:rPr>
        <w:t>Este procedimento destina-se à Diretoria, ao Departamento Comercial, ao Departamento Administrativo, à Coordenação de Projetos, ao Planejamento e a todas as Disciplinas Técnicas.</w:t>
      </w:r>
    </w:p>
    <w:p w14:paraId="3700D9F5" w14:textId="77777777" w:rsidR="00BC4996" w:rsidRPr="004A2E89" w:rsidRDefault="00BC4996" w:rsidP="00BC4996">
      <w:pPr>
        <w:pStyle w:val="Default"/>
        <w:rPr>
          <w:color w:val="000000" w:themeColor="text1"/>
          <w:sz w:val="22"/>
          <w:szCs w:val="22"/>
        </w:rPr>
      </w:pPr>
    </w:p>
    <w:p w14:paraId="36B64DDE" w14:textId="16B5C188" w:rsidR="00BC4996" w:rsidRPr="00205F2B" w:rsidRDefault="00D45675" w:rsidP="00BC4996">
      <w:pPr>
        <w:pStyle w:val="Ttulo1"/>
        <w:tabs>
          <w:tab w:val="clear" w:pos="432"/>
        </w:tabs>
        <w:ind w:left="431" w:hanging="431"/>
        <w:rPr>
          <w:rFonts w:cs="Arial"/>
        </w:rPr>
      </w:pPr>
      <w:r w:rsidRPr="00205F2B">
        <w:rPr>
          <w:rFonts w:cs="Arial"/>
        </w:rPr>
        <w:t>RESPONSABILIDADES E AUTORIDADES</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96"/>
        <w:gridCol w:w="2343"/>
      </w:tblGrid>
      <w:tr w:rsidR="00205F2B" w:rsidRPr="00205F2B" w14:paraId="58F1B7EF" w14:textId="77777777" w:rsidTr="00545C69">
        <w:trPr>
          <w:cantSplit/>
          <w:tblHeader/>
        </w:trPr>
        <w:tc>
          <w:tcPr>
            <w:tcW w:w="7296" w:type="dxa"/>
            <w:vAlign w:val="center"/>
          </w:tcPr>
          <w:p w14:paraId="0AD60A87" w14:textId="77777777" w:rsidR="00BC4996" w:rsidRPr="00205F2B" w:rsidRDefault="00BC4996" w:rsidP="00961008">
            <w:pPr>
              <w:keepNext/>
              <w:jc w:val="center"/>
              <w:rPr>
                <w:rFonts w:cs="Arial"/>
                <w:b/>
              </w:rPr>
            </w:pPr>
            <w:r w:rsidRPr="00205F2B">
              <w:rPr>
                <w:rFonts w:cs="Arial"/>
                <w:b/>
              </w:rPr>
              <w:t>Atividades</w:t>
            </w:r>
          </w:p>
        </w:tc>
        <w:tc>
          <w:tcPr>
            <w:tcW w:w="2343" w:type="dxa"/>
            <w:vAlign w:val="center"/>
          </w:tcPr>
          <w:p w14:paraId="505E9E74" w14:textId="77777777" w:rsidR="00BC4996" w:rsidRPr="00205F2B" w:rsidRDefault="00BC4996" w:rsidP="00961008">
            <w:pPr>
              <w:keepNext/>
              <w:jc w:val="center"/>
              <w:rPr>
                <w:rFonts w:cs="Arial"/>
                <w:b/>
              </w:rPr>
            </w:pPr>
            <w:r w:rsidRPr="00205F2B">
              <w:rPr>
                <w:rFonts w:cs="Arial"/>
                <w:b/>
              </w:rPr>
              <w:t>Responsabilidade</w:t>
            </w:r>
          </w:p>
        </w:tc>
      </w:tr>
      <w:tr w:rsidR="00205F2B" w:rsidRPr="00205F2B" w14:paraId="65AA48E9" w14:textId="77777777" w:rsidTr="00545C69">
        <w:trPr>
          <w:cantSplit/>
        </w:trPr>
        <w:tc>
          <w:tcPr>
            <w:tcW w:w="7296" w:type="dxa"/>
            <w:vAlign w:val="center"/>
          </w:tcPr>
          <w:p w14:paraId="4C2A25F6" w14:textId="7E25823A" w:rsidR="00BC4996" w:rsidRPr="00205F2B" w:rsidRDefault="00205F2B" w:rsidP="00961008">
            <w:pPr>
              <w:pStyle w:val="Rodap"/>
              <w:keepNext/>
              <w:tabs>
                <w:tab w:val="clear" w:pos="4419"/>
                <w:tab w:val="clear" w:pos="8838"/>
              </w:tabs>
              <w:rPr>
                <w:rFonts w:cs="Arial"/>
              </w:rPr>
            </w:pPr>
            <w:r w:rsidRPr="00205F2B">
              <w:rPr>
                <w:rFonts w:cs="Arial"/>
              </w:rPr>
              <w:t xml:space="preserve">Elaboração do histograma, curva </w:t>
            </w:r>
            <w:r w:rsidR="008E2C30">
              <w:rPr>
                <w:rFonts w:cs="Arial"/>
              </w:rPr>
              <w:t>“</w:t>
            </w:r>
            <w:r w:rsidRPr="00205F2B">
              <w:rPr>
                <w:rFonts w:cs="Arial"/>
              </w:rPr>
              <w:t>S</w:t>
            </w:r>
            <w:r w:rsidR="008E2C30">
              <w:rPr>
                <w:rFonts w:cs="Arial"/>
              </w:rPr>
              <w:t>”</w:t>
            </w:r>
            <w:r w:rsidRPr="00205F2B">
              <w:rPr>
                <w:rFonts w:cs="Arial"/>
              </w:rPr>
              <w:t>, EAP, TAP, cronograma</w:t>
            </w:r>
          </w:p>
        </w:tc>
        <w:tc>
          <w:tcPr>
            <w:tcW w:w="2343" w:type="dxa"/>
            <w:vAlign w:val="center"/>
          </w:tcPr>
          <w:p w14:paraId="07FF3BEB" w14:textId="23AC747D" w:rsidR="00BC4996" w:rsidRPr="00205F2B" w:rsidRDefault="00205F2B" w:rsidP="00961008">
            <w:pPr>
              <w:keepNext/>
              <w:rPr>
                <w:rFonts w:cs="Arial"/>
              </w:rPr>
            </w:pPr>
            <w:r w:rsidRPr="00205F2B">
              <w:rPr>
                <w:rFonts w:cs="Arial"/>
              </w:rPr>
              <w:t>Controller</w:t>
            </w:r>
          </w:p>
        </w:tc>
      </w:tr>
      <w:tr w:rsidR="00BC4996" w:rsidRPr="00205F2B" w14:paraId="392EB704" w14:textId="77777777" w:rsidTr="00545C69">
        <w:trPr>
          <w:cantSplit/>
        </w:trPr>
        <w:tc>
          <w:tcPr>
            <w:tcW w:w="7296" w:type="dxa"/>
            <w:vAlign w:val="center"/>
          </w:tcPr>
          <w:p w14:paraId="50BC08BB" w14:textId="6F4FFE0A" w:rsidR="00BC4996" w:rsidRPr="00205F2B" w:rsidRDefault="00205F2B" w:rsidP="00205F2B">
            <w:pPr>
              <w:pStyle w:val="Rodap"/>
              <w:keepNext/>
              <w:tabs>
                <w:tab w:val="clear" w:pos="4419"/>
                <w:tab w:val="clear" w:pos="8838"/>
              </w:tabs>
              <w:rPr>
                <w:rFonts w:cs="Arial"/>
              </w:rPr>
            </w:pPr>
            <w:r w:rsidRPr="00205F2B">
              <w:rPr>
                <w:rFonts w:cs="Arial"/>
              </w:rPr>
              <w:t>Elaboração da Lista de documentos e de pendências</w:t>
            </w:r>
          </w:p>
        </w:tc>
        <w:tc>
          <w:tcPr>
            <w:tcW w:w="2343" w:type="dxa"/>
            <w:vAlign w:val="center"/>
          </w:tcPr>
          <w:p w14:paraId="58A7D1F6" w14:textId="67D1BB76" w:rsidR="00BC4996" w:rsidRPr="00205F2B" w:rsidRDefault="00205F2B" w:rsidP="00961008">
            <w:pPr>
              <w:keepNext/>
              <w:rPr>
                <w:rFonts w:cs="Arial"/>
              </w:rPr>
            </w:pPr>
            <w:r w:rsidRPr="00205F2B">
              <w:rPr>
                <w:rFonts w:cs="Arial"/>
              </w:rPr>
              <w:t>Controller</w:t>
            </w:r>
          </w:p>
        </w:tc>
      </w:tr>
    </w:tbl>
    <w:p w14:paraId="502FD677" w14:textId="77777777" w:rsidR="00BC4996" w:rsidRPr="00205F2B" w:rsidRDefault="00BC4996" w:rsidP="00BC4996"/>
    <w:p w14:paraId="56436E0B" w14:textId="77777777" w:rsidR="00BC4996" w:rsidRPr="004A2E89" w:rsidRDefault="00BC4996" w:rsidP="00BC4996">
      <w:pPr>
        <w:pStyle w:val="Ttulo1"/>
        <w:rPr>
          <w:color w:val="000000" w:themeColor="text1"/>
        </w:rPr>
      </w:pPr>
      <w:r w:rsidRPr="004A2E89">
        <w:rPr>
          <w:color w:val="000000" w:themeColor="text1"/>
        </w:rPr>
        <w:lastRenderedPageBreak/>
        <w:t>DESCRIÇÃO DAS ATIVIDADES</w:t>
      </w:r>
    </w:p>
    <w:p w14:paraId="73E17B87" w14:textId="77777777" w:rsidR="00BC4996" w:rsidRPr="004A2E89" w:rsidRDefault="00BC4996" w:rsidP="00BC4996">
      <w:pPr>
        <w:rPr>
          <w:color w:val="000000" w:themeColor="text1"/>
        </w:rPr>
      </w:pPr>
    </w:p>
    <w:p w14:paraId="1B6A7FBD" w14:textId="44ADD3AD" w:rsidR="00BC4996" w:rsidRPr="00BC4996" w:rsidRDefault="00BC4996" w:rsidP="00BC4996">
      <w:pPr>
        <w:pStyle w:val="Ttulo2"/>
        <w:ind w:left="578" w:hanging="578"/>
        <w:rPr>
          <w:color w:val="000000" w:themeColor="text1"/>
        </w:rPr>
      </w:pPr>
      <w:bookmarkStart w:id="2" w:name="_Toc253407968"/>
      <w:r w:rsidRPr="00BC4996">
        <w:rPr>
          <w:color w:val="000000" w:themeColor="text1"/>
        </w:rPr>
        <w:t>P</w:t>
      </w:r>
      <w:bookmarkEnd w:id="2"/>
      <w:r w:rsidR="00032833">
        <w:rPr>
          <w:color w:val="000000" w:themeColor="text1"/>
        </w:rPr>
        <w:t>lanejamento</w:t>
      </w:r>
    </w:p>
    <w:p w14:paraId="5FB347EE" w14:textId="77777777" w:rsidR="00BC4996" w:rsidRPr="000A169E" w:rsidRDefault="00BC4996" w:rsidP="00BC4996">
      <w:pPr>
        <w:rPr>
          <w:rFonts w:cstheme="minorHAnsi"/>
        </w:rPr>
      </w:pPr>
      <w:r w:rsidRPr="000A169E">
        <w:rPr>
          <w:rFonts w:cstheme="minorHAnsi"/>
        </w:rPr>
        <w:t>Após a assinatura do Contrato e autorização de início do projeto, é realizada a reunião de “kick-off meeting” com o Cliente, tendo como objetivo a definição das bases técnicas do Projeto, bem como os procedimentos requeridos para o planejamento e controle do mesmo.</w:t>
      </w:r>
    </w:p>
    <w:p w14:paraId="2A07B16B" w14:textId="3D6420AB" w:rsidR="00BC4996" w:rsidRDefault="00BC4996" w:rsidP="00BC4996">
      <w:pPr>
        <w:rPr>
          <w:rFonts w:cstheme="minorHAnsi"/>
        </w:rPr>
      </w:pPr>
      <w:r w:rsidRPr="000A169E">
        <w:rPr>
          <w:rFonts w:cstheme="minorHAnsi"/>
        </w:rPr>
        <w:t>Conforme as solicitações do Cliente e o porte do Projeto,</w:t>
      </w:r>
      <w:r w:rsidR="00205F2B">
        <w:rPr>
          <w:rFonts w:cstheme="minorHAnsi"/>
        </w:rPr>
        <w:t xml:space="preserve"> a diretoria junto com </w:t>
      </w:r>
      <w:r w:rsidRPr="000A169E">
        <w:rPr>
          <w:rFonts w:cstheme="minorHAnsi"/>
        </w:rPr>
        <w:t>o Coordenador do Projeto definirá quais os padrões e procedimentos serão utilizados ou que se aplicam ao projeto/contrato, ou ainda, a adaptação ou criação de novos padrões, procurando sempre atender a normatização interna da</w:t>
      </w:r>
      <w:r>
        <w:rPr>
          <w:rFonts w:cstheme="minorHAnsi"/>
        </w:rPr>
        <w:t xml:space="preserve"> CONEPP</w:t>
      </w:r>
      <w:r w:rsidRPr="000A169E">
        <w:rPr>
          <w:rFonts w:cstheme="minorHAnsi"/>
        </w:rPr>
        <w:t xml:space="preserve"> e as particularidades de cada Cliente.</w:t>
      </w:r>
    </w:p>
    <w:p w14:paraId="793FBDED" w14:textId="7860F653" w:rsidR="00BC4996" w:rsidRDefault="00BC4996" w:rsidP="00BC4996">
      <w:pPr>
        <w:rPr>
          <w:rFonts w:cstheme="minorHAnsi"/>
        </w:rPr>
      </w:pPr>
      <w:r w:rsidRPr="00AF6A14">
        <w:rPr>
          <w:rFonts w:cstheme="minorHAnsi"/>
        </w:rPr>
        <w:t>O planejamento inicial consiste na elaboração do</w:t>
      </w:r>
      <w:r>
        <w:rPr>
          <w:rFonts w:cstheme="minorHAnsi"/>
        </w:rPr>
        <w:t>s documentos descritos abaixo</w:t>
      </w:r>
      <w:r w:rsidRPr="00AF6A14">
        <w:rPr>
          <w:rFonts w:cstheme="minorHAnsi"/>
        </w:rPr>
        <w:t>, bas</w:t>
      </w:r>
      <w:r>
        <w:rPr>
          <w:rFonts w:cstheme="minorHAnsi"/>
        </w:rPr>
        <w:t>eando-se</w:t>
      </w:r>
      <w:r w:rsidRPr="00AF6A14">
        <w:rPr>
          <w:rFonts w:cstheme="minorHAnsi"/>
        </w:rPr>
        <w:t xml:space="preserve"> sempre no contrato e no escopo definido para o mesmo. </w:t>
      </w:r>
      <w:r w:rsidRPr="000A169E">
        <w:rPr>
          <w:rFonts w:cstheme="minorHAnsi"/>
        </w:rPr>
        <w:t>A partir do “kick-off meeting” é possível haver modificações ou alterações no planejamento da proposta em função da melhor compreensão e detalhamento do escopo, entretanto todas as alterações s</w:t>
      </w:r>
      <w:r>
        <w:rPr>
          <w:rFonts w:cstheme="minorHAnsi"/>
        </w:rPr>
        <w:t>urgidas devem ser aprovadas pelo cliente</w:t>
      </w:r>
      <w:r w:rsidRPr="000A169E">
        <w:rPr>
          <w:rFonts w:cstheme="minorHAnsi"/>
        </w:rPr>
        <w:t xml:space="preserve"> e pela Coordenação do Projeto e entendidas como de não impacto ou alteração do escopo proposto.</w:t>
      </w:r>
    </w:p>
    <w:p w14:paraId="3AD6D6E6" w14:textId="77777777" w:rsidR="00BC4996" w:rsidRDefault="00BC4996" w:rsidP="00BC4996">
      <w:pPr>
        <w:rPr>
          <w:rFonts w:cstheme="minorHAnsi"/>
        </w:rPr>
      </w:pPr>
    </w:p>
    <w:p w14:paraId="733DFC38" w14:textId="3927EB83" w:rsidR="00BC4996" w:rsidRPr="00BC4996" w:rsidRDefault="002D7939" w:rsidP="00EE21CA">
      <w:pPr>
        <w:pStyle w:val="Subttulo"/>
        <w:numPr>
          <w:ilvl w:val="0"/>
          <w:numId w:val="4"/>
        </w:numPr>
        <w:rPr>
          <w:rFonts w:cstheme="minorHAnsi"/>
          <w:iCs w:val="0"/>
          <w:spacing w:val="0"/>
          <w:szCs w:val="20"/>
        </w:rPr>
      </w:pPr>
      <w:r>
        <w:rPr>
          <w:rFonts w:cstheme="minorHAnsi"/>
          <w:iCs w:val="0"/>
          <w:spacing w:val="0"/>
          <w:szCs w:val="20"/>
        </w:rPr>
        <w:t>Termo de Abertura de Projeto</w:t>
      </w:r>
      <w:r w:rsidR="00C20890">
        <w:rPr>
          <w:rFonts w:cstheme="minorHAnsi"/>
          <w:iCs w:val="0"/>
          <w:spacing w:val="0"/>
          <w:szCs w:val="20"/>
        </w:rPr>
        <w:t xml:space="preserve"> (</w:t>
      </w:r>
      <w:r w:rsidR="00C20890" w:rsidRPr="00BC4996">
        <w:rPr>
          <w:rFonts w:cstheme="minorHAnsi"/>
          <w:iCs w:val="0"/>
          <w:spacing w:val="0"/>
          <w:szCs w:val="20"/>
        </w:rPr>
        <w:t>T</w:t>
      </w:r>
      <w:r w:rsidR="00C20890">
        <w:rPr>
          <w:rFonts w:cstheme="minorHAnsi"/>
          <w:iCs w:val="0"/>
          <w:spacing w:val="0"/>
          <w:szCs w:val="20"/>
        </w:rPr>
        <w:t>AP);</w:t>
      </w:r>
    </w:p>
    <w:p w14:paraId="2C01D98B" w14:textId="41C6DAE3"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Lista de documentos do projeto;</w:t>
      </w:r>
    </w:p>
    <w:p w14:paraId="5E03843C" w14:textId="1E1F4A63"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Estrutura analítica do projeto (</w:t>
      </w:r>
      <w:r>
        <w:rPr>
          <w:rFonts w:cstheme="minorHAnsi"/>
          <w:iCs w:val="0"/>
          <w:spacing w:val="0"/>
          <w:szCs w:val="20"/>
        </w:rPr>
        <w:t>EAP</w:t>
      </w:r>
      <w:r w:rsidRPr="00BC4996">
        <w:rPr>
          <w:rFonts w:cstheme="minorHAnsi"/>
          <w:iCs w:val="0"/>
          <w:spacing w:val="0"/>
          <w:szCs w:val="20"/>
        </w:rPr>
        <w:t>)</w:t>
      </w:r>
      <w:r w:rsidR="00ED67B7">
        <w:rPr>
          <w:rFonts w:cstheme="minorHAnsi"/>
          <w:iCs w:val="0"/>
          <w:spacing w:val="0"/>
          <w:szCs w:val="20"/>
        </w:rPr>
        <w:t>;</w:t>
      </w:r>
    </w:p>
    <w:p w14:paraId="47F4CA5D" w14:textId="232BD65B"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Cronograma;</w:t>
      </w:r>
    </w:p>
    <w:p w14:paraId="15042017" w14:textId="21B80AF8" w:rsid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 xml:space="preserve">Curva </w:t>
      </w:r>
      <w:r w:rsidR="0063297A">
        <w:rPr>
          <w:rFonts w:cstheme="minorHAnsi"/>
          <w:iCs w:val="0"/>
          <w:spacing w:val="0"/>
          <w:szCs w:val="20"/>
        </w:rPr>
        <w:t>“S”</w:t>
      </w:r>
      <w:r w:rsidRPr="00BC4996">
        <w:rPr>
          <w:rFonts w:cstheme="minorHAnsi"/>
          <w:iCs w:val="0"/>
          <w:spacing w:val="0"/>
          <w:szCs w:val="20"/>
        </w:rPr>
        <w:t>;</w:t>
      </w:r>
    </w:p>
    <w:p w14:paraId="2C8998F9" w14:textId="163244A0" w:rsidR="003E5223" w:rsidRPr="003E5223" w:rsidRDefault="003E5223" w:rsidP="003E5223">
      <w:pPr>
        <w:pStyle w:val="Subttulo"/>
        <w:numPr>
          <w:ilvl w:val="0"/>
          <w:numId w:val="4"/>
        </w:numPr>
        <w:rPr>
          <w:rFonts w:cstheme="minorHAnsi"/>
          <w:iCs w:val="0"/>
          <w:spacing w:val="0"/>
          <w:szCs w:val="20"/>
        </w:rPr>
      </w:pPr>
      <w:r w:rsidRPr="003E5223">
        <w:rPr>
          <w:rFonts w:cstheme="minorHAnsi"/>
          <w:iCs w:val="0"/>
          <w:spacing w:val="0"/>
          <w:szCs w:val="20"/>
        </w:rPr>
        <w:t>Avanço físico de tarefas concluídas;</w:t>
      </w:r>
    </w:p>
    <w:p w14:paraId="34A229B6" w14:textId="627B7F5C" w:rsidR="0063297A" w:rsidRPr="0063297A" w:rsidRDefault="0063297A" w:rsidP="0063297A">
      <w:pPr>
        <w:pStyle w:val="Subttulo"/>
        <w:numPr>
          <w:ilvl w:val="0"/>
          <w:numId w:val="4"/>
        </w:numPr>
        <w:rPr>
          <w:rFonts w:cstheme="minorHAnsi"/>
          <w:iCs w:val="0"/>
          <w:spacing w:val="0"/>
          <w:szCs w:val="20"/>
        </w:rPr>
      </w:pPr>
      <w:r w:rsidRPr="0063297A">
        <w:rPr>
          <w:rFonts w:cstheme="minorHAnsi"/>
          <w:iCs w:val="0"/>
          <w:spacing w:val="0"/>
          <w:szCs w:val="20"/>
        </w:rPr>
        <w:t>Histograma;</w:t>
      </w:r>
    </w:p>
    <w:p w14:paraId="5A4FBEB6" w14:textId="6CBE4C42" w:rsidR="00BC4996" w:rsidRPr="008E2C30" w:rsidRDefault="00BC4996" w:rsidP="00EE21CA">
      <w:pPr>
        <w:pStyle w:val="Subttulo"/>
        <w:numPr>
          <w:ilvl w:val="0"/>
          <w:numId w:val="4"/>
        </w:numPr>
        <w:rPr>
          <w:rFonts w:cstheme="minorHAnsi"/>
          <w:iCs w:val="0"/>
          <w:spacing w:val="0"/>
          <w:szCs w:val="20"/>
        </w:rPr>
      </w:pPr>
      <w:r w:rsidRPr="008E2C30">
        <w:rPr>
          <w:rFonts w:cstheme="minorHAnsi"/>
          <w:iCs w:val="0"/>
          <w:spacing w:val="0"/>
          <w:szCs w:val="20"/>
        </w:rPr>
        <w:t>Relatórios</w:t>
      </w:r>
      <w:r w:rsidR="00CF2B0C">
        <w:rPr>
          <w:rFonts w:cstheme="minorHAnsi"/>
          <w:iCs w:val="0"/>
          <w:spacing w:val="0"/>
          <w:szCs w:val="20"/>
        </w:rPr>
        <w:t xml:space="preserve"> gerenciais</w:t>
      </w:r>
      <w:r w:rsidRPr="008E2C30">
        <w:rPr>
          <w:rFonts w:cstheme="minorHAnsi"/>
          <w:iCs w:val="0"/>
          <w:spacing w:val="0"/>
          <w:szCs w:val="20"/>
        </w:rPr>
        <w:t>;</w:t>
      </w:r>
    </w:p>
    <w:p w14:paraId="40543A56" w14:textId="6D47E09A" w:rsidR="00BC4996" w:rsidRPr="008E2C30" w:rsidRDefault="00BC4996" w:rsidP="00EE21CA">
      <w:pPr>
        <w:pStyle w:val="Subttulo"/>
        <w:numPr>
          <w:ilvl w:val="0"/>
          <w:numId w:val="4"/>
        </w:numPr>
        <w:rPr>
          <w:rFonts w:cstheme="minorHAnsi"/>
          <w:iCs w:val="0"/>
          <w:spacing w:val="0"/>
          <w:szCs w:val="20"/>
        </w:rPr>
      </w:pPr>
      <w:r w:rsidRPr="008E2C30">
        <w:rPr>
          <w:rFonts w:cstheme="minorHAnsi"/>
          <w:iCs w:val="0"/>
          <w:spacing w:val="0"/>
          <w:szCs w:val="20"/>
        </w:rPr>
        <w:t>Reuniões</w:t>
      </w:r>
      <w:r w:rsidR="005A713A" w:rsidRPr="008E2C30">
        <w:rPr>
          <w:rFonts w:cstheme="minorHAnsi"/>
          <w:iCs w:val="0"/>
          <w:spacing w:val="0"/>
          <w:szCs w:val="20"/>
        </w:rPr>
        <w:t xml:space="preserve"> gerenciais</w:t>
      </w:r>
      <w:r w:rsidRPr="008E2C30">
        <w:rPr>
          <w:rFonts w:cstheme="minorHAnsi"/>
          <w:iCs w:val="0"/>
          <w:spacing w:val="0"/>
          <w:szCs w:val="20"/>
        </w:rPr>
        <w:t>;</w:t>
      </w:r>
    </w:p>
    <w:p w14:paraId="3D87BD7F" w14:textId="77777777" w:rsidR="00BC4996" w:rsidRPr="00BC4996" w:rsidRDefault="00BC4996" w:rsidP="00EE21CA">
      <w:pPr>
        <w:pStyle w:val="Subttulo"/>
        <w:numPr>
          <w:ilvl w:val="0"/>
          <w:numId w:val="4"/>
        </w:numPr>
        <w:rPr>
          <w:rFonts w:cstheme="minorHAnsi"/>
          <w:iCs w:val="0"/>
          <w:spacing w:val="0"/>
          <w:szCs w:val="20"/>
        </w:rPr>
      </w:pPr>
      <w:r w:rsidRPr="00BC4996">
        <w:rPr>
          <w:rFonts w:cstheme="minorHAnsi"/>
          <w:iCs w:val="0"/>
          <w:spacing w:val="0"/>
          <w:szCs w:val="20"/>
        </w:rPr>
        <w:t>Lista de pendência;</w:t>
      </w:r>
    </w:p>
    <w:p w14:paraId="1B7D989E" w14:textId="77777777" w:rsidR="00BC4996" w:rsidRPr="000A169E" w:rsidRDefault="00BC4996" w:rsidP="00BC4996">
      <w:pPr>
        <w:rPr>
          <w:rFonts w:cstheme="minorHAnsi"/>
        </w:rPr>
      </w:pPr>
    </w:p>
    <w:p w14:paraId="3C5492F5" w14:textId="77777777" w:rsidR="00BC4996" w:rsidRDefault="00BC4996" w:rsidP="00BC4996">
      <w:pPr>
        <w:rPr>
          <w:rFonts w:cstheme="minorHAnsi"/>
        </w:rPr>
      </w:pPr>
      <w:r w:rsidRPr="006D5DA1">
        <w:rPr>
          <w:rFonts w:cstheme="minorHAnsi"/>
        </w:rPr>
        <w:t>OBS.: Conforme a necessidade de cada projeto poderá ser desenvolvido outros documentos para controle.</w:t>
      </w:r>
    </w:p>
    <w:p w14:paraId="0670A2FD" w14:textId="77777777" w:rsidR="00D45675" w:rsidRPr="006D5DA1" w:rsidRDefault="00D45675" w:rsidP="00BC4996">
      <w:pPr>
        <w:rPr>
          <w:rFonts w:cstheme="minorHAnsi"/>
        </w:rPr>
      </w:pPr>
    </w:p>
    <w:p w14:paraId="13968544" w14:textId="532F7E63" w:rsidR="00BC4996" w:rsidRPr="00ED67B7" w:rsidRDefault="001D31F9" w:rsidP="00BC4996">
      <w:pPr>
        <w:pStyle w:val="Ttulo3"/>
        <w:rPr>
          <w:u w:val="none"/>
        </w:rPr>
      </w:pPr>
      <w:r w:rsidRPr="00ED67B7">
        <w:rPr>
          <w:u w:val="none"/>
        </w:rPr>
        <w:t>TAP</w:t>
      </w:r>
      <w:r w:rsidR="00ED67B7" w:rsidRPr="00ED67B7">
        <w:rPr>
          <w:rFonts w:cstheme="minorHAnsi"/>
          <w:iCs/>
          <w:u w:val="none"/>
        </w:rPr>
        <w:t>– FO.004</w:t>
      </w:r>
    </w:p>
    <w:p w14:paraId="29DEA939" w14:textId="697FAA24" w:rsidR="00932CC5" w:rsidRPr="00932CC5" w:rsidRDefault="00932CC5" w:rsidP="00BC4996">
      <w:pPr>
        <w:rPr>
          <w:rFonts w:cs="Arial"/>
        </w:rPr>
      </w:pPr>
      <w:r w:rsidRPr="00932CC5">
        <w:rPr>
          <w:rFonts w:cs="Arial"/>
        </w:rPr>
        <w:t>O</w:t>
      </w:r>
      <w:r>
        <w:rPr>
          <w:rFonts w:cs="Arial"/>
        </w:rPr>
        <w:t xml:space="preserve"> </w:t>
      </w:r>
      <w:r w:rsidRPr="00932CC5">
        <w:rPr>
          <w:rFonts w:cs="Arial"/>
        </w:rPr>
        <w:t>Termo de Abertura</w:t>
      </w:r>
      <w:r>
        <w:rPr>
          <w:rFonts w:cs="Arial"/>
        </w:rPr>
        <w:t xml:space="preserve"> </w:t>
      </w:r>
      <w:r w:rsidRPr="00932CC5">
        <w:rPr>
          <w:rFonts w:cs="Arial"/>
        </w:rPr>
        <w:t>do</w:t>
      </w:r>
      <w:r>
        <w:rPr>
          <w:rFonts w:cs="Arial"/>
        </w:rPr>
        <w:t xml:space="preserve"> </w:t>
      </w:r>
      <w:r w:rsidRPr="00932CC5">
        <w:rPr>
          <w:rFonts w:cs="Arial"/>
        </w:rPr>
        <w:t>Projeto</w:t>
      </w:r>
      <w:r>
        <w:rPr>
          <w:rFonts w:cs="Arial"/>
        </w:rPr>
        <w:t xml:space="preserve"> </w:t>
      </w:r>
      <w:r w:rsidRPr="00932CC5">
        <w:rPr>
          <w:rFonts w:cs="Arial"/>
        </w:rPr>
        <w:t>(TAP) ou Project Charter é o documento que autoriza formalmente um</w:t>
      </w:r>
      <w:r>
        <w:rPr>
          <w:rFonts w:cs="Arial"/>
        </w:rPr>
        <w:t xml:space="preserve"> </w:t>
      </w:r>
      <w:r w:rsidRPr="00932CC5">
        <w:rPr>
          <w:rFonts w:cs="Arial"/>
        </w:rPr>
        <w:t>projeto, é ele que concede ao gerente de projetos a autoridade para aplicar os recursos organizacionais nas atividades do projeto</w:t>
      </w:r>
      <w:r>
        <w:rPr>
          <w:rFonts w:cs="Arial"/>
        </w:rPr>
        <w:t>.</w:t>
      </w:r>
    </w:p>
    <w:p w14:paraId="10834764" w14:textId="69818BD7" w:rsidR="00BC4996" w:rsidRDefault="00BC4996" w:rsidP="00BC4996">
      <w:pPr>
        <w:rPr>
          <w:rFonts w:cs="Arial"/>
        </w:rPr>
      </w:pPr>
      <w:r w:rsidRPr="00C20890">
        <w:rPr>
          <w:rFonts w:cs="Arial"/>
        </w:rPr>
        <w:t>A composição d</w:t>
      </w:r>
      <w:r w:rsidR="00C20890" w:rsidRPr="00C20890">
        <w:rPr>
          <w:rFonts w:cs="Arial"/>
        </w:rPr>
        <w:t>a</w:t>
      </w:r>
      <w:r w:rsidRPr="00C20890">
        <w:rPr>
          <w:rFonts w:cs="Arial"/>
        </w:rPr>
        <w:t xml:space="preserve"> </w:t>
      </w:r>
      <w:r w:rsidR="00C20890" w:rsidRPr="00C20890">
        <w:rPr>
          <w:rFonts w:cs="Arial"/>
        </w:rPr>
        <w:t>TAP</w:t>
      </w:r>
      <w:r w:rsidRPr="00C20890">
        <w:rPr>
          <w:rFonts w:cs="Arial"/>
        </w:rPr>
        <w:t xml:space="preserve">, deve ser elaborada após a elaboração da Ordem de Serviço. O Planejador </w:t>
      </w:r>
      <w:r w:rsidRPr="00931193">
        <w:rPr>
          <w:rFonts w:cs="Arial"/>
        </w:rPr>
        <w:t xml:space="preserve">deve juntamente com o </w:t>
      </w:r>
      <w:r>
        <w:rPr>
          <w:rFonts w:cs="Arial"/>
        </w:rPr>
        <w:t>Coordenador</w:t>
      </w:r>
      <w:r w:rsidRPr="00931193">
        <w:rPr>
          <w:rFonts w:cs="Arial"/>
        </w:rPr>
        <w:t xml:space="preserve"> de Projetos promover a </w:t>
      </w:r>
      <w:r>
        <w:rPr>
          <w:rFonts w:cs="Arial"/>
        </w:rPr>
        <w:t>“</w:t>
      </w:r>
      <w:r w:rsidRPr="00931193">
        <w:rPr>
          <w:rFonts w:cs="Arial"/>
        </w:rPr>
        <w:t>Reunião de Entendimento de Escopo</w:t>
      </w:r>
      <w:r>
        <w:rPr>
          <w:rFonts w:cs="Arial"/>
        </w:rPr>
        <w:t>”, c</w:t>
      </w:r>
      <w:r w:rsidRPr="00931193">
        <w:rPr>
          <w:rFonts w:cs="Arial"/>
        </w:rPr>
        <w:t xml:space="preserve">om envolvimento dos representantes de cada </w:t>
      </w:r>
      <w:r w:rsidR="00205F2B">
        <w:rPr>
          <w:rFonts w:cs="Arial"/>
        </w:rPr>
        <w:t>d</w:t>
      </w:r>
      <w:r>
        <w:rPr>
          <w:rFonts w:cs="Arial"/>
        </w:rPr>
        <w:t xml:space="preserve">isciplina, ou seja, </w:t>
      </w:r>
      <w:r w:rsidRPr="00931193">
        <w:rPr>
          <w:rFonts w:cs="Arial"/>
        </w:rPr>
        <w:t xml:space="preserve">definindo de forma clara a participação de cada envolvido no </w:t>
      </w:r>
      <w:r w:rsidR="00891AE0">
        <w:rPr>
          <w:rFonts w:cs="Arial"/>
        </w:rPr>
        <w:t>projeto</w:t>
      </w:r>
      <w:r>
        <w:rPr>
          <w:rFonts w:cs="Arial"/>
        </w:rPr>
        <w:t>.</w:t>
      </w:r>
    </w:p>
    <w:p w14:paraId="0F259765" w14:textId="757FB5DA" w:rsidR="00846F17" w:rsidRPr="00931193" w:rsidRDefault="00846F17" w:rsidP="00BC4996">
      <w:pPr>
        <w:rPr>
          <w:rFonts w:cs="Arial"/>
        </w:rPr>
      </w:pPr>
      <w:r>
        <w:rPr>
          <w:rFonts w:cs="Arial"/>
        </w:rPr>
        <w:t>A confirmação de aprovação da TAP deverá ser encaminhada por e-mail para o arquivo técnico e deverá ser assinada eletronicamente.</w:t>
      </w:r>
    </w:p>
    <w:p w14:paraId="51ED7ED5" w14:textId="48DCD665" w:rsidR="00891AE0" w:rsidRDefault="00BC4996" w:rsidP="00BC4996">
      <w:pPr>
        <w:rPr>
          <w:rFonts w:cs="Arial"/>
        </w:rPr>
      </w:pPr>
      <w:r w:rsidRPr="00931193">
        <w:rPr>
          <w:rFonts w:cs="Arial"/>
        </w:rPr>
        <w:t xml:space="preserve">O </w:t>
      </w:r>
      <w:r w:rsidR="00661EF6">
        <w:rPr>
          <w:rFonts w:cs="Arial"/>
        </w:rPr>
        <w:t>Controller</w:t>
      </w:r>
      <w:r w:rsidRPr="00931193">
        <w:rPr>
          <w:rFonts w:cs="Arial"/>
        </w:rPr>
        <w:t xml:space="preserve"> deverá revisar este documento sempre que houver mudança de Recursos no </w:t>
      </w:r>
      <w:r w:rsidR="00891AE0">
        <w:rPr>
          <w:rFonts w:cs="Arial"/>
        </w:rPr>
        <w:t>Projeto</w:t>
      </w:r>
      <w:r w:rsidRPr="00931193">
        <w:rPr>
          <w:rFonts w:cs="Arial"/>
        </w:rPr>
        <w:t xml:space="preserve">, </w:t>
      </w:r>
      <w:r w:rsidR="00661EF6">
        <w:rPr>
          <w:rFonts w:cs="Arial"/>
        </w:rPr>
        <w:t xml:space="preserve">estas revisões deverão ser descritas no item “14 – Alteração no </w:t>
      </w:r>
      <w:r w:rsidR="001B77FC">
        <w:rPr>
          <w:rFonts w:cs="Arial"/>
        </w:rPr>
        <w:t>planejamento</w:t>
      </w:r>
      <w:r w:rsidR="002D76B8">
        <w:rPr>
          <w:rFonts w:cs="Arial"/>
        </w:rPr>
        <w:t>”, atualizando a data da alteração</w:t>
      </w:r>
      <w:r>
        <w:rPr>
          <w:rFonts w:cs="Arial"/>
        </w:rPr>
        <w:t>.</w:t>
      </w:r>
      <w:r w:rsidR="00661EF6">
        <w:rPr>
          <w:rFonts w:cs="Arial"/>
        </w:rPr>
        <w:t xml:space="preserve"> Deverá ser utilizado o FO.004 – Termo de Abertura do Projeto – TAP.</w:t>
      </w:r>
    </w:p>
    <w:p w14:paraId="1BE45446" w14:textId="77777777" w:rsidR="00722DF8" w:rsidRDefault="00722DF8" w:rsidP="00BC4996">
      <w:pPr>
        <w:rPr>
          <w:rFonts w:cs="Arial"/>
        </w:rPr>
      </w:pPr>
    </w:p>
    <w:p w14:paraId="48A356C5" w14:textId="2DB7D659" w:rsidR="00BC4996" w:rsidRPr="00ED67B7" w:rsidRDefault="00BC4996" w:rsidP="00BC4996">
      <w:pPr>
        <w:pStyle w:val="Ttulo3"/>
        <w:rPr>
          <w:u w:val="none"/>
        </w:rPr>
      </w:pPr>
      <w:bookmarkStart w:id="3" w:name="_Toc253407970"/>
      <w:r w:rsidRPr="00ED67B7">
        <w:rPr>
          <w:u w:val="none"/>
        </w:rPr>
        <w:t>Lista de Documentos do Projeto</w:t>
      </w:r>
      <w:bookmarkEnd w:id="3"/>
      <w:r w:rsidR="00ED67B7" w:rsidRPr="00ED67B7">
        <w:rPr>
          <w:rFonts w:cstheme="minorHAnsi"/>
          <w:iCs/>
          <w:u w:val="none"/>
        </w:rPr>
        <w:t xml:space="preserve"> – FO.006</w:t>
      </w:r>
    </w:p>
    <w:p w14:paraId="3D44A9FE" w14:textId="773B2BDA" w:rsidR="00BC4996" w:rsidRDefault="00BC4996" w:rsidP="00BC4996">
      <w:pPr>
        <w:rPr>
          <w:rFonts w:cstheme="minorHAnsi"/>
        </w:rPr>
      </w:pPr>
      <w:r w:rsidRPr="000A169E">
        <w:rPr>
          <w:rFonts w:cstheme="minorHAnsi"/>
        </w:rPr>
        <w:t xml:space="preserve">A </w:t>
      </w:r>
      <w:r>
        <w:rPr>
          <w:rFonts w:cstheme="minorHAnsi"/>
        </w:rPr>
        <w:t>lista de documentos do projeto</w:t>
      </w:r>
      <w:r w:rsidRPr="000A169E">
        <w:rPr>
          <w:rFonts w:cstheme="minorHAnsi"/>
        </w:rPr>
        <w:t xml:space="preserve"> </w:t>
      </w:r>
      <w:r>
        <w:rPr>
          <w:rFonts w:cstheme="minorHAnsi"/>
        </w:rPr>
        <w:t xml:space="preserve">é um instrumento de </w:t>
      </w:r>
      <w:r w:rsidRPr="000A169E">
        <w:rPr>
          <w:rFonts w:cstheme="minorHAnsi"/>
        </w:rPr>
        <w:t>c</w:t>
      </w:r>
      <w:r>
        <w:rPr>
          <w:rFonts w:cstheme="minorHAnsi"/>
        </w:rPr>
        <w:t xml:space="preserve">ontrole cujo o principal objetivo é visualizar quais </w:t>
      </w:r>
      <w:r w:rsidR="00891AE0">
        <w:rPr>
          <w:rFonts w:cstheme="minorHAnsi"/>
        </w:rPr>
        <w:t>disciplinas</w:t>
      </w:r>
      <w:r>
        <w:rPr>
          <w:rFonts w:cstheme="minorHAnsi"/>
        </w:rPr>
        <w:t xml:space="preserve"> serão entregues em cada projeto. </w:t>
      </w:r>
    </w:p>
    <w:p w14:paraId="6FB76929" w14:textId="52CD902F" w:rsidR="00BC4996" w:rsidRDefault="00BC4996" w:rsidP="00BC4996">
      <w:pPr>
        <w:rPr>
          <w:b/>
        </w:rPr>
      </w:pPr>
      <w:r>
        <w:t>Serão elaboradas normalmente por Projeto</w:t>
      </w:r>
      <w:r w:rsidR="00661EF6">
        <w:t xml:space="preserve"> </w:t>
      </w:r>
      <w:r>
        <w:t>/ Tipo de Documento / Disciplina, onde serão registrados todos os itens considerados no projeto</w:t>
      </w:r>
      <w:r w:rsidR="00661EF6">
        <w:t>, deverá ser utilizado o FO.006 – Lista de Documentos</w:t>
      </w:r>
      <w:r>
        <w:t>.</w:t>
      </w:r>
    </w:p>
    <w:p w14:paraId="22A2444E" w14:textId="77777777" w:rsidR="00891AE0" w:rsidRDefault="00891AE0" w:rsidP="00BC4996"/>
    <w:p w14:paraId="6A4A30B2" w14:textId="5CE8692C" w:rsidR="00BC4996" w:rsidRPr="00D45675" w:rsidRDefault="00BC4996" w:rsidP="00BC4996">
      <w:pPr>
        <w:pStyle w:val="Ttulo3"/>
        <w:rPr>
          <w:u w:val="none"/>
        </w:rPr>
      </w:pPr>
      <w:bookmarkStart w:id="4" w:name="_Toc253407971"/>
      <w:r w:rsidRPr="00D45675">
        <w:rPr>
          <w:u w:val="none"/>
        </w:rPr>
        <w:t>Estrutura Analítica do Projeto</w:t>
      </w:r>
      <w:bookmarkEnd w:id="4"/>
    </w:p>
    <w:p w14:paraId="26A114A4" w14:textId="77777777" w:rsidR="00434D66" w:rsidRPr="00434D66" w:rsidRDefault="00BC4996" w:rsidP="00434D66">
      <w:pPr>
        <w:rPr>
          <w:rFonts w:cs="Arial"/>
        </w:rPr>
      </w:pPr>
      <w:r w:rsidRPr="00D9322B">
        <w:rPr>
          <w:rFonts w:cs="Arial"/>
        </w:rPr>
        <w:t xml:space="preserve">A Estrutura Analítica do Projeto (EAP) é um instrumento de planejamento e controle cujo objetivo é </w:t>
      </w:r>
      <w:r w:rsidR="00434D66" w:rsidRPr="00434D66">
        <w:rPr>
          <w:rFonts w:cs="Arial"/>
        </w:rPr>
        <w:t>identificar as diversas áreas de interesse do projeto, embasadas nos recursos utilizados no cronograma.</w:t>
      </w:r>
    </w:p>
    <w:p w14:paraId="3B3AFE99" w14:textId="4C56A310" w:rsidR="00BC4996" w:rsidRPr="00D9322B" w:rsidRDefault="001B77FC" w:rsidP="00BC4996">
      <w:pPr>
        <w:rPr>
          <w:rFonts w:cs="Arial"/>
        </w:rPr>
      </w:pPr>
      <w:r>
        <w:rPr>
          <w:rFonts w:cs="Arial"/>
        </w:rPr>
        <w:t>Deverá ser elaborada</w:t>
      </w:r>
      <w:r w:rsidRPr="00E01CC5">
        <w:rPr>
          <w:rFonts w:cs="Arial"/>
        </w:rPr>
        <w:t xml:space="preserve"> de forma a atender </w:t>
      </w:r>
      <w:r>
        <w:rPr>
          <w:rFonts w:cs="Arial"/>
        </w:rPr>
        <w:t>o escopo do contrato,</w:t>
      </w:r>
      <w:r w:rsidRPr="00E01CC5">
        <w:rPr>
          <w:rFonts w:cs="Arial"/>
        </w:rPr>
        <w:t xml:space="preserve"> alinhado com os interesses do Cliente</w:t>
      </w:r>
      <w:r>
        <w:rPr>
          <w:rFonts w:cs="Arial"/>
        </w:rPr>
        <w:t>.</w:t>
      </w:r>
    </w:p>
    <w:p w14:paraId="292050DE" w14:textId="1AA7CAB3" w:rsidR="00BC4996" w:rsidRDefault="00BC4996" w:rsidP="00D9322B">
      <w:pPr>
        <w:rPr>
          <w:rFonts w:cs="Arial"/>
        </w:rPr>
      </w:pPr>
      <w:r w:rsidRPr="00D9322B">
        <w:rPr>
          <w:rFonts w:cs="Arial"/>
        </w:rPr>
        <w:t xml:space="preserve">As estruturas dos níveis da EAP e suas respectivas contas do projeto obedecerão ao padrão </w:t>
      </w:r>
      <w:r w:rsidR="00D9322B" w:rsidRPr="00D9322B">
        <w:rPr>
          <w:rFonts w:cs="Arial"/>
        </w:rPr>
        <w:t xml:space="preserve">estruturado em árvore exaustiva, hierárquica e utilizada para evidenciar o que é realmente necessário para a execução de um projeto, desmembrando as fases e facilitando </w:t>
      </w:r>
      <w:r w:rsidR="001B77FC">
        <w:rPr>
          <w:rFonts w:cs="Arial"/>
        </w:rPr>
        <w:t>a visualização no planejamento</w:t>
      </w:r>
      <w:r w:rsidR="00EF6715">
        <w:rPr>
          <w:rFonts w:cs="Arial"/>
        </w:rPr>
        <w:t>, s</w:t>
      </w:r>
      <w:r w:rsidR="00D9322B" w:rsidRPr="00D9322B">
        <w:rPr>
          <w:rFonts w:cs="Arial"/>
        </w:rPr>
        <w:t xml:space="preserve">erá utilizado o software </w:t>
      </w:r>
      <w:r w:rsidR="00D9322B">
        <w:rPr>
          <w:rFonts w:cs="Arial"/>
        </w:rPr>
        <w:t>“</w:t>
      </w:r>
      <w:r w:rsidR="001B77FC">
        <w:rPr>
          <w:rFonts w:cs="Arial"/>
        </w:rPr>
        <w:t>Exce</w:t>
      </w:r>
      <w:r w:rsidR="00D9322B" w:rsidRPr="00D9322B">
        <w:rPr>
          <w:rFonts w:cs="Arial"/>
        </w:rPr>
        <w:t>l</w:t>
      </w:r>
      <w:r w:rsidR="001B77FC">
        <w:rPr>
          <w:rFonts w:cs="Arial"/>
        </w:rPr>
        <w:t>”.</w:t>
      </w:r>
    </w:p>
    <w:p w14:paraId="71BB8F9A" w14:textId="2F277FFA" w:rsidR="00ED67B7" w:rsidRPr="00D9322B" w:rsidRDefault="001B77FC" w:rsidP="00D9322B">
      <w:pPr>
        <w:rPr>
          <w:rFonts w:cs="Arial"/>
        </w:rPr>
      </w:pPr>
      <w:r>
        <w:rPr>
          <w:rFonts w:cstheme="minorHAnsi"/>
          <w:iCs/>
        </w:rPr>
        <w:t>O o</w:t>
      </w:r>
      <w:r w:rsidR="00ED67B7">
        <w:rPr>
          <w:rFonts w:cstheme="minorHAnsi"/>
          <w:iCs/>
        </w:rPr>
        <w:t xml:space="preserve">rganograma funcional do projeto a ser elaborado, </w:t>
      </w:r>
      <w:r w:rsidR="00ED67B7">
        <w:rPr>
          <w:rFonts w:cs="Arial"/>
        </w:rPr>
        <w:t>não é considerado um formulário.</w:t>
      </w:r>
    </w:p>
    <w:p w14:paraId="26A3FB87" w14:textId="1EFEB9C0" w:rsidR="00BC4996" w:rsidRDefault="00BC4996" w:rsidP="00BC4996">
      <w:pPr>
        <w:rPr>
          <w:rFonts w:cs="Arial"/>
        </w:rPr>
      </w:pPr>
      <w:r w:rsidRPr="00D9322B">
        <w:rPr>
          <w:rFonts w:cs="Arial"/>
        </w:rPr>
        <w:t xml:space="preserve">Em casos especiais, desde que amplamente discutido e acordado entre o Cliente e a </w:t>
      </w:r>
      <w:r w:rsidR="0044548B" w:rsidRPr="00D9322B">
        <w:rPr>
          <w:rFonts w:cs="Arial"/>
        </w:rPr>
        <w:t>CONEPP</w:t>
      </w:r>
      <w:r w:rsidRPr="00D9322B">
        <w:rPr>
          <w:rFonts w:cs="Arial"/>
        </w:rPr>
        <w:t>, poderá ser adotado um modelo de EAP c</w:t>
      </w:r>
      <w:r w:rsidR="00722DF8">
        <w:rPr>
          <w:rFonts w:cs="Arial"/>
        </w:rPr>
        <w:t>onforme solicitação do cliente.</w:t>
      </w:r>
    </w:p>
    <w:p w14:paraId="2D28C3E2" w14:textId="77777777" w:rsidR="00722DF8" w:rsidRPr="00D9322B" w:rsidRDefault="00722DF8" w:rsidP="00BC4996">
      <w:pPr>
        <w:rPr>
          <w:rFonts w:cs="Arial"/>
        </w:rPr>
      </w:pPr>
    </w:p>
    <w:p w14:paraId="7BF528AE" w14:textId="2C8C5AC6" w:rsidR="00BC4996" w:rsidRPr="00D45675" w:rsidRDefault="00BC4996" w:rsidP="00BC4996">
      <w:pPr>
        <w:pStyle w:val="Ttulo3"/>
        <w:rPr>
          <w:u w:val="none"/>
        </w:rPr>
      </w:pPr>
      <w:bookmarkStart w:id="5" w:name="_Toc253407972"/>
      <w:r w:rsidRPr="00D45675">
        <w:rPr>
          <w:u w:val="none"/>
        </w:rPr>
        <w:t>Cronogramas</w:t>
      </w:r>
      <w:bookmarkEnd w:id="5"/>
      <w:r w:rsidR="00ED67B7">
        <w:rPr>
          <w:u w:val="none"/>
        </w:rPr>
        <w:t xml:space="preserve"> – FO.007</w:t>
      </w:r>
    </w:p>
    <w:p w14:paraId="01A0630F" w14:textId="07D2BC61" w:rsidR="001B77FC" w:rsidRPr="001B77FC" w:rsidRDefault="001B77FC" w:rsidP="001B77FC">
      <w:pPr>
        <w:rPr>
          <w:rFonts w:cs="Arial"/>
        </w:rPr>
      </w:pPr>
      <w:r>
        <w:rPr>
          <w:rFonts w:cs="Arial"/>
        </w:rPr>
        <w:t>O cronograma d</w:t>
      </w:r>
      <w:r w:rsidRPr="001B77FC">
        <w:rPr>
          <w:rFonts w:cs="Arial"/>
        </w:rPr>
        <w:t>everá ser elaborado conforme todos os pacotes de tarefas contemplados na EAP.</w:t>
      </w:r>
    </w:p>
    <w:p w14:paraId="072695B9" w14:textId="08391B12" w:rsidR="00BC4996" w:rsidRDefault="00BC4996" w:rsidP="00BC4996">
      <w:pPr>
        <w:rPr>
          <w:rFonts w:cs="Arial"/>
        </w:rPr>
      </w:pPr>
      <w:r w:rsidRPr="00E01CC5">
        <w:rPr>
          <w:rFonts w:cs="Arial"/>
        </w:rPr>
        <w:t>As atividades deve</w:t>
      </w:r>
      <w:r>
        <w:rPr>
          <w:rFonts w:cs="Arial"/>
        </w:rPr>
        <w:t>m</w:t>
      </w:r>
      <w:r w:rsidRPr="00E01CC5">
        <w:rPr>
          <w:rFonts w:cs="Arial"/>
        </w:rPr>
        <w:t xml:space="preserve"> ser detalhadas na quantidade de tarefas que permita ao Planejador controlar de forma completa todo o </w:t>
      </w:r>
      <w:r w:rsidR="0044548B">
        <w:rPr>
          <w:rFonts w:cs="Arial"/>
        </w:rPr>
        <w:t>Projeto</w:t>
      </w:r>
      <w:r w:rsidRPr="00E01CC5">
        <w:rPr>
          <w:rFonts w:cs="Arial"/>
        </w:rPr>
        <w:t>.</w:t>
      </w:r>
    </w:p>
    <w:p w14:paraId="2755AF4D" w14:textId="12381E2D" w:rsidR="00BC4996" w:rsidRDefault="00BC4996" w:rsidP="00BC4996">
      <w:pPr>
        <w:rPr>
          <w:rFonts w:cs="Arial"/>
        </w:rPr>
      </w:pPr>
      <w:r w:rsidRPr="00E01CC5">
        <w:rPr>
          <w:rFonts w:cs="Arial"/>
        </w:rPr>
        <w:t>A responsabilidade pela elaboração e consolidação do Cronograma é do Planejador</w:t>
      </w:r>
      <w:r w:rsidR="00D9322B">
        <w:rPr>
          <w:rFonts w:cs="Arial"/>
        </w:rPr>
        <w:t xml:space="preserve"> e/ou de pessoa por ele designado</w:t>
      </w:r>
      <w:r w:rsidR="00722DF8">
        <w:rPr>
          <w:rFonts w:cs="Arial"/>
        </w:rPr>
        <w:t xml:space="preserve"> (controller)</w:t>
      </w:r>
      <w:r w:rsidR="00D9322B">
        <w:rPr>
          <w:rFonts w:cs="Arial"/>
        </w:rPr>
        <w:t xml:space="preserve"> e com domínio do “software Project”</w:t>
      </w:r>
      <w:r w:rsidRPr="00E01CC5">
        <w:rPr>
          <w:rFonts w:cs="Arial"/>
        </w:rPr>
        <w:t>, para tanto</w:t>
      </w:r>
      <w:r>
        <w:rPr>
          <w:rFonts w:cs="Arial"/>
        </w:rPr>
        <w:t xml:space="preserve"> o mesmo deve promover quantas r</w:t>
      </w:r>
      <w:r w:rsidRPr="00E01CC5">
        <w:rPr>
          <w:rFonts w:cs="Arial"/>
        </w:rPr>
        <w:t xml:space="preserve">euniões forem necessárias com Cliente e </w:t>
      </w:r>
      <w:r w:rsidR="0044548B">
        <w:rPr>
          <w:rFonts w:cs="Arial"/>
        </w:rPr>
        <w:t xml:space="preserve">a </w:t>
      </w:r>
      <w:r w:rsidRPr="00E01CC5">
        <w:rPr>
          <w:rFonts w:cs="Arial"/>
        </w:rPr>
        <w:t xml:space="preserve">Engenharia para </w:t>
      </w:r>
      <w:r>
        <w:rPr>
          <w:rFonts w:cs="Arial"/>
        </w:rPr>
        <w:t xml:space="preserve">a total compreensão do Projeto. O </w:t>
      </w:r>
      <w:r w:rsidRPr="00E01CC5">
        <w:rPr>
          <w:rFonts w:cs="Arial"/>
        </w:rPr>
        <w:t>Cronogram</w:t>
      </w:r>
      <w:r>
        <w:rPr>
          <w:rFonts w:cs="Arial"/>
        </w:rPr>
        <w:t xml:space="preserve">a deve ser verificado, </w:t>
      </w:r>
      <w:r w:rsidRPr="00E01CC5">
        <w:rPr>
          <w:rFonts w:cs="Arial"/>
        </w:rPr>
        <w:t xml:space="preserve">comentado e aprovado pelo Coordenador de </w:t>
      </w:r>
      <w:r>
        <w:rPr>
          <w:rFonts w:cs="Arial"/>
        </w:rPr>
        <w:t>Projeto</w:t>
      </w:r>
      <w:r w:rsidRPr="00E01CC5">
        <w:rPr>
          <w:rFonts w:cs="Arial"/>
        </w:rPr>
        <w:t>.</w:t>
      </w:r>
    </w:p>
    <w:p w14:paraId="73A55623" w14:textId="4A8700A0" w:rsidR="00ED67B7" w:rsidRDefault="00BC4996" w:rsidP="00BC4996">
      <w:pPr>
        <w:rPr>
          <w:rFonts w:cs="Arial"/>
        </w:rPr>
      </w:pPr>
      <w:r>
        <w:rPr>
          <w:rFonts w:cs="Arial"/>
        </w:rPr>
        <w:t xml:space="preserve">O cronograma </w:t>
      </w:r>
      <w:r w:rsidR="001B77FC">
        <w:rPr>
          <w:rFonts w:cs="Arial"/>
        </w:rPr>
        <w:t xml:space="preserve">será </w:t>
      </w:r>
      <w:r>
        <w:rPr>
          <w:rFonts w:cs="Arial"/>
        </w:rPr>
        <w:t>aprovado pelo Coordenador do</w:t>
      </w:r>
      <w:r w:rsidRPr="00E01CC5">
        <w:rPr>
          <w:rFonts w:cs="Arial"/>
        </w:rPr>
        <w:t xml:space="preserve"> Projeto</w:t>
      </w:r>
      <w:r>
        <w:rPr>
          <w:rFonts w:cs="Arial"/>
        </w:rPr>
        <w:t xml:space="preserve"> e </w:t>
      </w:r>
      <w:r w:rsidR="001B77FC">
        <w:rPr>
          <w:rFonts w:cs="Arial"/>
        </w:rPr>
        <w:t>a Diretoria</w:t>
      </w:r>
      <w:r w:rsidRPr="00E01CC5">
        <w:rPr>
          <w:rFonts w:cs="Arial"/>
        </w:rPr>
        <w:t>, contendo in</w:t>
      </w:r>
      <w:r w:rsidR="001B77FC">
        <w:rPr>
          <w:rFonts w:cs="Arial"/>
        </w:rPr>
        <w:t xml:space="preserve">formações sobre as atividades, suas inter-relações, </w:t>
      </w:r>
      <w:r w:rsidR="001B77FC" w:rsidRPr="00E01CC5">
        <w:rPr>
          <w:rFonts w:cs="Arial"/>
        </w:rPr>
        <w:t>suas</w:t>
      </w:r>
      <w:r w:rsidR="001B77FC">
        <w:rPr>
          <w:rFonts w:cs="Arial"/>
        </w:rPr>
        <w:t xml:space="preserve"> datas de início, término e </w:t>
      </w:r>
      <w:r w:rsidRPr="00E01CC5">
        <w:rPr>
          <w:rFonts w:cs="Arial"/>
        </w:rPr>
        <w:t>durações</w:t>
      </w:r>
      <w:r w:rsidR="001B77FC">
        <w:rPr>
          <w:rFonts w:cs="Arial"/>
        </w:rPr>
        <w:t xml:space="preserve"> e recursos alocados para cada atividade</w:t>
      </w:r>
      <w:r w:rsidRPr="00E01CC5">
        <w:rPr>
          <w:rFonts w:cs="Arial"/>
        </w:rPr>
        <w:t xml:space="preserve">. Deve ser salva e mantida como referência para fins de comparação com o planejamento corrente. </w:t>
      </w:r>
      <w:r w:rsidRPr="00DB1F2A">
        <w:rPr>
          <w:rFonts w:cs="Arial"/>
        </w:rPr>
        <w:t xml:space="preserve">Não deve ser alterada sem acordo prévio com Cliente e </w:t>
      </w:r>
      <w:r>
        <w:rPr>
          <w:rFonts w:cs="Arial"/>
        </w:rPr>
        <w:t>Coordenador</w:t>
      </w:r>
      <w:r w:rsidRPr="00DB1F2A">
        <w:rPr>
          <w:rFonts w:cs="Arial"/>
        </w:rPr>
        <w:t xml:space="preserve"> d</w:t>
      </w:r>
      <w:r>
        <w:rPr>
          <w:rFonts w:cs="Arial"/>
        </w:rPr>
        <w:t>o</w:t>
      </w:r>
      <w:r w:rsidRPr="00DB1F2A">
        <w:rPr>
          <w:rFonts w:cs="Arial"/>
        </w:rPr>
        <w:t xml:space="preserve"> Projeto. Todo atraso de tarefas que comprometa o END DATE</w:t>
      </w:r>
      <w:r>
        <w:rPr>
          <w:rFonts w:cs="Arial"/>
        </w:rPr>
        <w:t xml:space="preserve"> deve ser relatado </w:t>
      </w:r>
      <w:r w:rsidR="00661EF6">
        <w:rPr>
          <w:rFonts w:cs="Arial"/>
        </w:rPr>
        <w:t>no FO.010 – Lista de pendencias e apresentado na reunião de planejamento que acontecerá semanalmente, pré-definido a segunda-feira</w:t>
      </w:r>
      <w:r w:rsidR="00ED67B7">
        <w:rPr>
          <w:rFonts w:cs="Arial"/>
        </w:rPr>
        <w:t xml:space="preserve">, </w:t>
      </w:r>
      <w:r w:rsidR="00ED67B7">
        <w:t xml:space="preserve">deverá ser </w:t>
      </w:r>
      <w:r w:rsidR="00D72208">
        <w:t>elaborado no Project e nomeado de FO.007</w:t>
      </w:r>
      <w:r w:rsidR="00ED67B7">
        <w:t xml:space="preserve"> – </w:t>
      </w:r>
      <w:r w:rsidR="00D72208">
        <w:t>Cronograma</w:t>
      </w:r>
      <w:r w:rsidR="00ED67B7">
        <w:t>.</w:t>
      </w:r>
    </w:p>
    <w:p w14:paraId="36CB55D3" w14:textId="77777777" w:rsidR="00BC4996" w:rsidRPr="009713D4" w:rsidRDefault="00BC4996" w:rsidP="00BC4996">
      <w:pPr>
        <w:rPr>
          <w:rFonts w:cstheme="minorHAnsi"/>
        </w:rPr>
      </w:pPr>
    </w:p>
    <w:p w14:paraId="7E95EC30" w14:textId="3DC61F76" w:rsidR="00BC4996" w:rsidRPr="00D45675" w:rsidRDefault="00BC4996" w:rsidP="00BC4996">
      <w:pPr>
        <w:pStyle w:val="Ttulo3"/>
        <w:rPr>
          <w:u w:val="none"/>
        </w:rPr>
      </w:pPr>
      <w:bookmarkStart w:id="6" w:name="_Toc253407974"/>
      <w:r w:rsidRPr="00D45675">
        <w:rPr>
          <w:u w:val="none"/>
        </w:rPr>
        <w:t>Relatórios</w:t>
      </w:r>
      <w:bookmarkEnd w:id="6"/>
      <w:r w:rsidR="004A4DB8">
        <w:rPr>
          <w:u w:val="none"/>
        </w:rPr>
        <w:t xml:space="preserve"> Gerenciais</w:t>
      </w:r>
    </w:p>
    <w:p w14:paraId="7AC5FEBD" w14:textId="77777777" w:rsidR="004A4DB8" w:rsidRDefault="004A4DB8" w:rsidP="004A4DB8">
      <w:pPr>
        <w:rPr>
          <w:rFonts w:cs="Arial"/>
        </w:rPr>
      </w:pPr>
      <w:r w:rsidRPr="00A158E7">
        <w:rPr>
          <w:rFonts w:cs="Arial"/>
        </w:rPr>
        <w:t xml:space="preserve">A </w:t>
      </w:r>
      <w:r>
        <w:rPr>
          <w:rFonts w:cs="Arial"/>
        </w:rPr>
        <w:t>e</w:t>
      </w:r>
      <w:r w:rsidRPr="00A158E7">
        <w:rPr>
          <w:rFonts w:cs="Arial"/>
        </w:rPr>
        <w:t>laboração do</w:t>
      </w:r>
      <w:r>
        <w:rPr>
          <w:rFonts w:cs="Arial"/>
        </w:rPr>
        <w:t>s</w:t>
      </w:r>
      <w:r w:rsidRPr="00A158E7">
        <w:rPr>
          <w:rFonts w:cs="Arial"/>
        </w:rPr>
        <w:t xml:space="preserve"> </w:t>
      </w:r>
      <w:r>
        <w:rPr>
          <w:rFonts w:cs="Arial"/>
        </w:rPr>
        <w:t>r</w:t>
      </w:r>
      <w:r w:rsidRPr="00A158E7">
        <w:rPr>
          <w:rFonts w:cs="Arial"/>
        </w:rPr>
        <w:t>elatório</w:t>
      </w:r>
      <w:r>
        <w:rPr>
          <w:rFonts w:cs="Arial"/>
        </w:rPr>
        <w:t>s consiste</w:t>
      </w:r>
      <w:r w:rsidRPr="00A158E7">
        <w:rPr>
          <w:rFonts w:cs="Arial"/>
        </w:rPr>
        <w:t xml:space="preserve"> no agrupamento de todas as informações referentes ao Empreendimento, utilizando de maneira eficiente todas as ferramentas de controle citadas nos </w:t>
      </w:r>
      <w:r>
        <w:rPr>
          <w:rFonts w:cs="Arial"/>
        </w:rPr>
        <w:t>itens</w:t>
      </w:r>
      <w:r w:rsidRPr="00A158E7">
        <w:rPr>
          <w:rFonts w:cs="Arial"/>
        </w:rPr>
        <w:t xml:space="preserve"> anteriores.</w:t>
      </w:r>
    </w:p>
    <w:p w14:paraId="4C5E8398" w14:textId="264D5F4B" w:rsidR="004A4DB8" w:rsidRDefault="004A4DB8" w:rsidP="004A4DB8">
      <w:pPr>
        <w:rPr>
          <w:rFonts w:cstheme="minorHAnsi"/>
        </w:rPr>
      </w:pPr>
      <w:r>
        <w:rPr>
          <w:rFonts w:cstheme="minorHAnsi"/>
        </w:rPr>
        <w:lastRenderedPageBreak/>
        <w:t xml:space="preserve">A curva “S”, deverá conter </w:t>
      </w:r>
      <w:r w:rsidRPr="00661EF6">
        <w:rPr>
          <w:rFonts w:cstheme="minorHAnsi"/>
        </w:rPr>
        <w:t>o progresso físico e financeiro, ao longo de todo o projeto, para os valor</w:t>
      </w:r>
      <w:r>
        <w:rPr>
          <w:rFonts w:cstheme="minorHAnsi"/>
        </w:rPr>
        <w:t>es obtidos</w:t>
      </w:r>
      <w:r w:rsidRPr="00661EF6">
        <w:rPr>
          <w:rFonts w:cstheme="minorHAnsi"/>
        </w:rPr>
        <w:t xml:space="preserve">. </w:t>
      </w:r>
    </w:p>
    <w:p w14:paraId="05710C42" w14:textId="159DF0DC" w:rsidR="001B77FC" w:rsidRPr="001B77FC" w:rsidRDefault="001B77FC" w:rsidP="001B77FC">
      <w:pPr>
        <w:rPr>
          <w:rFonts w:cstheme="minorHAnsi"/>
        </w:rPr>
      </w:pPr>
      <w:r>
        <w:rPr>
          <w:rFonts w:cstheme="minorHAnsi"/>
        </w:rPr>
        <w:t xml:space="preserve">O avanço físico </w:t>
      </w:r>
      <w:r w:rsidR="00EF6715">
        <w:rPr>
          <w:rFonts w:cstheme="minorHAnsi"/>
        </w:rPr>
        <w:t xml:space="preserve">de tarefas concluídas </w:t>
      </w:r>
      <w:r w:rsidRPr="001B77FC">
        <w:rPr>
          <w:rFonts w:cstheme="minorHAnsi"/>
        </w:rPr>
        <w:t>mostra quantas horas foram definidas para a realização do trabalho, quantas horas já foram trabalhadas e a variação positiva ou negativa de trabalho até o dia da reunião gerencial.</w:t>
      </w:r>
    </w:p>
    <w:p w14:paraId="4BB6A0D7" w14:textId="373AFB58" w:rsidR="004A4DB8" w:rsidRDefault="004A4DB8" w:rsidP="004A4DB8">
      <w:pPr>
        <w:rPr>
          <w:rFonts w:cstheme="minorHAnsi"/>
        </w:rPr>
      </w:pPr>
      <w:r>
        <w:rPr>
          <w:rFonts w:cstheme="minorHAnsi"/>
        </w:rPr>
        <w:t xml:space="preserve">Deverão ser criados </w:t>
      </w:r>
      <w:r w:rsidR="00EF6715">
        <w:rPr>
          <w:rFonts w:cstheme="minorHAnsi"/>
        </w:rPr>
        <w:t>três</w:t>
      </w:r>
      <w:r>
        <w:rPr>
          <w:rFonts w:cstheme="minorHAnsi"/>
        </w:rPr>
        <w:t xml:space="preserve"> histogramas, </w:t>
      </w:r>
      <w:r w:rsidR="00EF6715">
        <w:rPr>
          <w:rFonts w:cstheme="minorHAnsi"/>
        </w:rPr>
        <w:t>sendo eles: mão-de-obra do escritório,</w:t>
      </w:r>
      <w:r>
        <w:rPr>
          <w:rFonts w:cstheme="minorHAnsi"/>
        </w:rPr>
        <w:t xml:space="preserve"> mão-de-obra dos terceirizados</w:t>
      </w:r>
      <w:r w:rsidR="00EF6715">
        <w:rPr>
          <w:rFonts w:cstheme="minorHAnsi"/>
        </w:rPr>
        <w:t xml:space="preserve"> e equipamentos</w:t>
      </w:r>
      <w:r>
        <w:rPr>
          <w:rFonts w:cstheme="minorHAnsi"/>
        </w:rPr>
        <w:t xml:space="preserve">. O histograma </w:t>
      </w:r>
      <w:r w:rsidR="00EF6715">
        <w:rPr>
          <w:rFonts w:cstheme="minorHAnsi"/>
        </w:rPr>
        <w:t>mostrará</w:t>
      </w:r>
      <w:r w:rsidR="00EF6715" w:rsidRPr="00EF6715">
        <w:rPr>
          <w:rFonts w:cstheme="minorHAnsi"/>
        </w:rPr>
        <w:t xml:space="preserve"> quantas horas foram alocadas e realizadas para cada recurso do projeto</w:t>
      </w:r>
      <w:r w:rsidR="00D72208">
        <w:rPr>
          <w:rFonts w:cstheme="minorHAnsi"/>
        </w:rPr>
        <w:t>.</w:t>
      </w:r>
    </w:p>
    <w:p w14:paraId="0A050084" w14:textId="4433ADE0" w:rsidR="004A4DB8" w:rsidRDefault="004A4DB8" w:rsidP="004A4DB8">
      <w:pPr>
        <w:rPr>
          <w:rFonts w:cstheme="minorHAnsi"/>
        </w:rPr>
      </w:pPr>
      <w:r>
        <w:rPr>
          <w:rFonts w:cstheme="minorHAnsi"/>
        </w:rPr>
        <w:t>A curva “S”</w:t>
      </w:r>
      <w:r w:rsidR="00EF6715">
        <w:rPr>
          <w:rFonts w:cstheme="minorHAnsi"/>
        </w:rPr>
        <w:t>, o avanço físico de tarefas concluídas</w:t>
      </w:r>
      <w:r>
        <w:rPr>
          <w:rFonts w:cstheme="minorHAnsi"/>
        </w:rPr>
        <w:t xml:space="preserve"> e o Histograma deverão ser atualizados </w:t>
      </w:r>
      <w:r w:rsidRPr="00661EF6">
        <w:rPr>
          <w:rFonts w:cstheme="minorHAnsi"/>
        </w:rPr>
        <w:t>mensalmente ou conforme o tempo acordado com o real calculado do projeto</w:t>
      </w:r>
      <w:r>
        <w:rPr>
          <w:rFonts w:cstheme="minorHAnsi"/>
        </w:rPr>
        <w:t xml:space="preserve">, e </w:t>
      </w:r>
      <w:r w:rsidR="00EF6715">
        <w:rPr>
          <w:rFonts w:cstheme="minorHAnsi"/>
        </w:rPr>
        <w:t xml:space="preserve">apresentados na reunião </w:t>
      </w:r>
      <w:r>
        <w:rPr>
          <w:rFonts w:cstheme="minorHAnsi"/>
        </w:rPr>
        <w:t>de custo mensal.</w:t>
      </w:r>
    </w:p>
    <w:p w14:paraId="5036B25E" w14:textId="77777777" w:rsidR="004A4DB8" w:rsidRDefault="004A4DB8" w:rsidP="004A4DB8">
      <w:pPr>
        <w:rPr>
          <w:rFonts w:cstheme="minorHAnsi"/>
        </w:rPr>
      </w:pPr>
    </w:p>
    <w:p w14:paraId="0249AC28" w14:textId="1058C063" w:rsidR="00471CF7" w:rsidRDefault="004A4DB8" w:rsidP="00BC4996">
      <w:pPr>
        <w:rPr>
          <w:rFonts w:cs="Arial"/>
        </w:rPr>
      </w:pPr>
      <w:r>
        <w:rPr>
          <w:rFonts w:cs="Arial"/>
        </w:rPr>
        <w:t>Já os re</w:t>
      </w:r>
      <w:r w:rsidR="00471CF7">
        <w:rPr>
          <w:rFonts w:cs="Arial"/>
        </w:rPr>
        <w:t xml:space="preserve">latórios </w:t>
      </w:r>
      <w:r>
        <w:rPr>
          <w:rFonts w:cs="Arial"/>
        </w:rPr>
        <w:t xml:space="preserve">descritos abaixo </w:t>
      </w:r>
      <w:r w:rsidR="00471CF7">
        <w:rPr>
          <w:rFonts w:cs="Arial"/>
        </w:rPr>
        <w:t>deverão ser apresentado</w:t>
      </w:r>
      <w:r w:rsidR="00961008">
        <w:rPr>
          <w:rFonts w:cs="Arial"/>
        </w:rPr>
        <w:t>s</w:t>
      </w:r>
      <w:r w:rsidR="00471CF7">
        <w:rPr>
          <w:rFonts w:cs="Arial"/>
        </w:rPr>
        <w:t xml:space="preserve"> na reunião </w:t>
      </w:r>
      <w:r w:rsidR="00EF6715">
        <w:rPr>
          <w:rFonts w:cs="Arial"/>
        </w:rPr>
        <w:t xml:space="preserve">de avanço físico e </w:t>
      </w:r>
      <w:r w:rsidR="009F3D74">
        <w:rPr>
          <w:rFonts w:cs="Arial"/>
        </w:rPr>
        <w:t>de custos mensal, de acordo com o descrito abaixo.</w:t>
      </w:r>
    </w:p>
    <w:p w14:paraId="08718207" w14:textId="472FFAD7" w:rsidR="009F3D74" w:rsidRDefault="009F3D74" w:rsidP="00BC4996">
      <w:pPr>
        <w:rPr>
          <w:rFonts w:cs="Arial"/>
        </w:rPr>
      </w:pPr>
      <w:r>
        <w:rPr>
          <w:rFonts w:cs="Arial"/>
        </w:rPr>
        <w:t>Relatório da visão geral do trabalho “</w:t>
      </w:r>
      <w:r w:rsidRPr="00961008">
        <w:rPr>
          <w:rFonts w:cs="Arial"/>
          <w:i/>
        </w:rPr>
        <w:t>Work Overview</w:t>
      </w:r>
      <w:r w:rsidR="00EF6715">
        <w:rPr>
          <w:rFonts w:cs="Arial"/>
        </w:rPr>
        <w:t>”, deverá ser atualizado mensal</w:t>
      </w:r>
      <w:r>
        <w:rPr>
          <w:rFonts w:cs="Arial"/>
        </w:rPr>
        <w:t xml:space="preserve">mente e apresentado tanto na reunião de </w:t>
      </w:r>
      <w:r w:rsidR="00EF6715">
        <w:rPr>
          <w:rFonts w:cs="Arial"/>
        </w:rPr>
        <w:t>avanço físico e de custos mensal</w:t>
      </w:r>
      <w:r>
        <w:rPr>
          <w:rFonts w:cs="Arial"/>
        </w:rPr>
        <w:t>.</w:t>
      </w:r>
    </w:p>
    <w:p w14:paraId="02EFF9E9" w14:textId="16236001" w:rsidR="009F3D74" w:rsidRDefault="009F3D74" w:rsidP="009F3D74">
      <w:pPr>
        <w:rPr>
          <w:rFonts w:cs="Arial"/>
        </w:rPr>
      </w:pPr>
      <w:r>
        <w:rPr>
          <w:rFonts w:cs="Arial"/>
        </w:rPr>
        <w:t>Relatório da visão geral do projeto “</w:t>
      </w:r>
      <w:r w:rsidRPr="00961008">
        <w:rPr>
          <w:rFonts w:cs="Arial"/>
          <w:i/>
        </w:rPr>
        <w:t>Project Overview</w:t>
      </w:r>
      <w:r>
        <w:rPr>
          <w:rFonts w:cs="Arial"/>
        </w:rPr>
        <w:t xml:space="preserve">”, deverá ser atualizado </w:t>
      </w:r>
      <w:r w:rsidR="00EF6715">
        <w:rPr>
          <w:rFonts w:cs="Arial"/>
        </w:rPr>
        <w:t>mensalmente</w:t>
      </w:r>
      <w:r>
        <w:rPr>
          <w:rFonts w:cs="Arial"/>
        </w:rPr>
        <w:t xml:space="preserve"> e apresentado tanto na reunião de </w:t>
      </w:r>
      <w:r w:rsidR="00EF6715">
        <w:rPr>
          <w:rFonts w:cs="Arial"/>
        </w:rPr>
        <w:t>avanço físico e de custos mensal</w:t>
      </w:r>
      <w:r>
        <w:rPr>
          <w:rFonts w:cs="Arial"/>
        </w:rPr>
        <w:t>.</w:t>
      </w:r>
    </w:p>
    <w:p w14:paraId="32383AAF" w14:textId="46DB997D" w:rsidR="009F3D74" w:rsidRDefault="009F3D74" w:rsidP="009F3D74">
      <w:pPr>
        <w:rPr>
          <w:rFonts w:cs="Arial"/>
        </w:rPr>
      </w:pPr>
      <w:r>
        <w:rPr>
          <w:rFonts w:cs="Arial"/>
        </w:rPr>
        <w:t>Relatório da visão geral de custo “</w:t>
      </w:r>
      <w:r w:rsidRPr="00961008">
        <w:rPr>
          <w:rFonts w:cs="Arial"/>
          <w:i/>
        </w:rPr>
        <w:t>Cost Overview</w:t>
      </w:r>
      <w:r w:rsidR="00EF6715">
        <w:rPr>
          <w:rFonts w:cs="Arial"/>
        </w:rPr>
        <w:t xml:space="preserve">”, deverá ser atualizado mensalmente </w:t>
      </w:r>
      <w:r>
        <w:rPr>
          <w:rFonts w:cs="Arial"/>
        </w:rPr>
        <w:t xml:space="preserve">e apresentado </w:t>
      </w:r>
      <w:r w:rsidR="00EF6715">
        <w:rPr>
          <w:rFonts w:cs="Arial"/>
        </w:rPr>
        <w:t>na reunião avanço físico e de custos mensal</w:t>
      </w:r>
      <w:r>
        <w:rPr>
          <w:rFonts w:cs="Arial"/>
        </w:rPr>
        <w:t>.</w:t>
      </w:r>
    </w:p>
    <w:p w14:paraId="31A85D8A" w14:textId="77777777" w:rsidR="00BC4996" w:rsidRDefault="00BC4996" w:rsidP="00BC4996">
      <w:pPr>
        <w:rPr>
          <w:rFonts w:cs="Arial"/>
        </w:rPr>
      </w:pPr>
    </w:p>
    <w:p w14:paraId="14AB613F" w14:textId="12551165" w:rsidR="00BC4996" w:rsidRPr="0063297A" w:rsidRDefault="00BC4996" w:rsidP="00BC4996">
      <w:pPr>
        <w:pStyle w:val="Ttulo3"/>
        <w:rPr>
          <w:u w:val="none"/>
        </w:rPr>
      </w:pPr>
      <w:bookmarkStart w:id="7" w:name="_Toc253407975"/>
      <w:r w:rsidRPr="0063297A">
        <w:rPr>
          <w:u w:val="none"/>
        </w:rPr>
        <w:t>Reuniões</w:t>
      </w:r>
      <w:bookmarkEnd w:id="7"/>
      <w:r w:rsidR="00CF2B0C">
        <w:rPr>
          <w:u w:val="none"/>
        </w:rPr>
        <w:t xml:space="preserve"> gerenciais</w:t>
      </w:r>
    </w:p>
    <w:p w14:paraId="0DBE6809" w14:textId="5857CDEB" w:rsidR="00BC4996" w:rsidRPr="00961008" w:rsidRDefault="00BC4996" w:rsidP="00BC4996">
      <w:pPr>
        <w:rPr>
          <w:rFonts w:cstheme="minorHAnsi"/>
        </w:rPr>
      </w:pPr>
      <w:r w:rsidRPr="00961008">
        <w:rPr>
          <w:rFonts w:cstheme="minorHAnsi"/>
        </w:rPr>
        <w:t xml:space="preserve">O Planejador deve realizar </w:t>
      </w:r>
      <w:r w:rsidR="00961008" w:rsidRPr="00961008">
        <w:rPr>
          <w:rFonts w:cstheme="minorHAnsi"/>
        </w:rPr>
        <w:t>r</w:t>
      </w:r>
      <w:r w:rsidRPr="00961008">
        <w:rPr>
          <w:rFonts w:cstheme="minorHAnsi"/>
        </w:rPr>
        <w:t xml:space="preserve">euniões </w:t>
      </w:r>
      <w:r w:rsidR="00961008" w:rsidRPr="00961008">
        <w:rPr>
          <w:rFonts w:cstheme="minorHAnsi"/>
        </w:rPr>
        <w:t>de planejamento semanal, está reunião irá acontecer todas as segundas-feiras. A e</w:t>
      </w:r>
      <w:r w:rsidRPr="00961008">
        <w:rPr>
          <w:rFonts w:cstheme="minorHAnsi"/>
        </w:rPr>
        <w:t xml:space="preserve">quipe </w:t>
      </w:r>
      <w:r w:rsidR="00434D66">
        <w:rPr>
          <w:rFonts w:cstheme="minorHAnsi"/>
        </w:rPr>
        <w:t>será composta pelo gestor da qualidade</w:t>
      </w:r>
      <w:r w:rsidR="00961008" w:rsidRPr="00961008">
        <w:rPr>
          <w:rFonts w:cstheme="minorHAnsi"/>
        </w:rPr>
        <w:t>, Controllers, Gestores e Diretoria</w:t>
      </w:r>
      <w:r w:rsidRPr="00961008">
        <w:rPr>
          <w:rFonts w:cstheme="minorHAnsi"/>
        </w:rPr>
        <w:t xml:space="preserve">, garantindo o registro das informações, descrição de responsáveis pelas ações, determinar os prazos necessários para as ações, relatar desvios e replanejar os prazos comprometidos e divulgando </w:t>
      </w:r>
      <w:r w:rsidR="00961008" w:rsidRPr="00961008">
        <w:rPr>
          <w:rFonts w:cstheme="minorHAnsi"/>
        </w:rPr>
        <w:t>no</w:t>
      </w:r>
      <w:r w:rsidR="00D9322B" w:rsidRPr="00961008">
        <w:rPr>
          <w:rFonts w:cstheme="minorHAnsi"/>
        </w:rPr>
        <w:t xml:space="preserve"> FO.00</w:t>
      </w:r>
      <w:r w:rsidR="0063297A" w:rsidRPr="00961008">
        <w:rPr>
          <w:rFonts w:cstheme="minorHAnsi"/>
        </w:rPr>
        <w:t>2</w:t>
      </w:r>
      <w:r w:rsidR="00D9322B" w:rsidRPr="00961008">
        <w:rPr>
          <w:rFonts w:cstheme="minorHAnsi"/>
        </w:rPr>
        <w:t xml:space="preserve"> - </w:t>
      </w:r>
      <w:r w:rsidRPr="00961008">
        <w:rPr>
          <w:rFonts w:cstheme="minorHAnsi"/>
        </w:rPr>
        <w:t>Ata de Reunião</w:t>
      </w:r>
      <w:r w:rsidR="00D9322B" w:rsidRPr="00961008">
        <w:rPr>
          <w:rFonts w:cstheme="minorHAnsi"/>
        </w:rPr>
        <w:t>, de acordo com a apresentada no procedimento A.2 – Processo inicial de elaboração de projetos</w:t>
      </w:r>
      <w:r w:rsidRPr="00961008">
        <w:rPr>
          <w:rFonts w:cstheme="minorHAnsi"/>
        </w:rPr>
        <w:t xml:space="preserve"> a todos os envolvidos.</w:t>
      </w:r>
    </w:p>
    <w:p w14:paraId="77D3CD71" w14:textId="7F3ED5AD" w:rsidR="0063297A" w:rsidRPr="00961008" w:rsidRDefault="0063297A" w:rsidP="00BC4996">
      <w:pPr>
        <w:rPr>
          <w:rFonts w:cstheme="minorHAnsi"/>
        </w:rPr>
      </w:pPr>
      <w:r w:rsidRPr="00961008">
        <w:rPr>
          <w:rFonts w:cstheme="minorHAnsi"/>
        </w:rPr>
        <w:t xml:space="preserve">A pauta </w:t>
      </w:r>
      <w:r w:rsidR="00961008" w:rsidRPr="00961008">
        <w:rPr>
          <w:rFonts w:cstheme="minorHAnsi"/>
        </w:rPr>
        <w:t>mínima desta reunião deverá ser composta por:</w:t>
      </w:r>
    </w:p>
    <w:p w14:paraId="26835B27" w14:textId="09D9C3D8" w:rsidR="00961008" w:rsidRPr="00961008" w:rsidRDefault="00961008" w:rsidP="00961008">
      <w:pPr>
        <w:pStyle w:val="PargrafodaLista"/>
        <w:numPr>
          <w:ilvl w:val="0"/>
          <w:numId w:val="16"/>
        </w:numPr>
        <w:rPr>
          <w:rFonts w:cstheme="minorHAnsi"/>
        </w:rPr>
      </w:pPr>
      <w:r w:rsidRPr="00961008">
        <w:rPr>
          <w:rFonts w:cstheme="minorHAnsi"/>
        </w:rPr>
        <w:t>Apresentação do FO.002 – Ata de Reunião</w:t>
      </w:r>
      <w:r>
        <w:rPr>
          <w:rFonts w:cstheme="minorHAnsi"/>
        </w:rPr>
        <w:t>, com todas as pendencias existentes</w:t>
      </w:r>
      <w:r w:rsidRPr="00961008">
        <w:rPr>
          <w:rFonts w:cstheme="minorHAnsi"/>
        </w:rPr>
        <w:t xml:space="preserve"> já preenchida pelo Controller;</w:t>
      </w:r>
    </w:p>
    <w:p w14:paraId="52A49C3C" w14:textId="77777777" w:rsidR="0063297A" w:rsidRDefault="0063297A" w:rsidP="00BC4996">
      <w:pPr>
        <w:rPr>
          <w:rFonts w:cstheme="minorHAnsi"/>
        </w:rPr>
      </w:pPr>
    </w:p>
    <w:p w14:paraId="474CA23C" w14:textId="06C8CE10" w:rsidR="00961008" w:rsidRPr="00961008" w:rsidRDefault="00961008" w:rsidP="00961008">
      <w:pPr>
        <w:rPr>
          <w:rFonts w:cstheme="minorHAnsi"/>
        </w:rPr>
      </w:pPr>
      <w:r w:rsidRPr="00961008">
        <w:rPr>
          <w:rFonts w:cstheme="minorHAnsi"/>
        </w:rPr>
        <w:t xml:space="preserve">O Planejador deve realizar reuniões de </w:t>
      </w:r>
      <w:r>
        <w:rPr>
          <w:rFonts w:cstheme="minorHAnsi"/>
        </w:rPr>
        <w:t>custos</w:t>
      </w:r>
      <w:r w:rsidRPr="00961008">
        <w:rPr>
          <w:rFonts w:cstheme="minorHAnsi"/>
        </w:rPr>
        <w:t xml:space="preserve"> </w:t>
      </w:r>
      <w:r>
        <w:rPr>
          <w:rFonts w:cstheme="minorHAnsi"/>
        </w:rPr>
        <w:t>mensal</w:t>
      </w:r>
      <w:r w:rsidRPr="00961008">
        <w:rPr>
          <w:rFonts w:cstheme="minorHAnsi"/>
        </w:rPr>
        <w:t xml:space="preserve">, está reunião irá acontecer </w:t>
      </w:r>
      <w:r>
        <w:rPr>
          <w:rFonts w:cstheme="minorHAnsi"/>
        </w:rPr>
        <w:t>no 12º dia útil do mês</w:t>
      </w:r>
      <w:r w:rsidRPr="00961008">
        <w:rPr>
          <w:rFonts w:cstheme="minorHAnsi"/>
        </w:rPr>
        <w:t xml:space="preserve">. A equipe será composta pelo </w:t>
      </w:r>
      <w:r w:rsidR="00434D66">
        <w:rPr>
          <w:rFonts w:cstheme="minorHAnsi"/>
        </w:rPr>
        <w:t>gestor da qualidade</w:t>
      </w:r>
      <w:r w:rsidRPr="00961008">
        <w:rPr>
          <w:rFonts w:cstheme="minorHAnsi"/>
        </w:rPr>
        <w:t xml:space="preserve">, Controllers, </w:t>
      </w:r>
      <w:r>
        <w:rPr>
          <w:rFonts w:cstheme="minorHAnsi"/>
        </w:rPr>
        <w:t xml:space="preserve">gerencia administrativa </w:t>
      </w:r>
      <w:r w:rsidRPr="00961008">
        <w:rPr>
          <w:rFonts w:cstheme="minorHAnsi"/>
        </w:rPr>
        <w:t>e Diretoria, garantindo o registro das informações, descrição de responsáveis pelas ações, determinar os prazos necessários para as ações, relatar desvios e replanejar os prazos comprometidos e divulgando no FO.002 - At</w:t>
      </w:r>
      <w:r w:rsidR="004278CF">
        <w:rPr>
          <w:rFonts w:cstheme="minorHAnsi"/>
        </w:rPr>
        <w:t>a de Reunião</w:t>
      </w:r>
      <w:r w:rsidRPr="00961008">
        <w:rPr>
          <w:rFonts w:cstheme="minorHAnsi"/>
        </w:rPr>
        <w:t>.</w:t>
      </w:r>
    </w:p>
    <w:p w14:paraId="61F8C231" w14:textId="77777777" w:rsidR="00961008" w:rsidRPr="00961008" w:rsidRDefault="00961008" w:rsidP="00961008">
      <w:pPr>
        <w:rPr>
          <w:rFonts w:cstheme="minorHAnsi"/>
        </w:rPr>
      </w:pPr>
      <w:r w:rsidRPr="00961008">
        <w:rPr>
          <w:rFonts w:cstheme="minorHAnsi"/>
        </w:rPr>
        <w:t>A pauta mínima desta reunião deverá ser composta por:</w:t>
      </w:r>
    </w:p>
    <w:p w14:paraId="1F3ECF4F" w14:textId="59C71FCD" w:rsidR="00961008" w:rsidRPr="00961008" w:rsidRDefault="00961008" w:rsidP="00961008">
      <w:pPr>
        <w:pStyle w:val="PargrafodaLista"/>
        <w:numPr>
          <w:ilvl w:val="0"/>
          <w:numId w:val="16"/>
        </w:numPr>
        <w:rPr>
          <w:rFonts w:cstheme="minorHAnsi"/>
        </w:rPr>
      </w:pPr>
      <w:r w:rsidRPr="00961008">
        <w:rPr>
          <w:rFonts w:cstheme="minorHAnsi"/>
        </w:rPr>
        <w:t>Apresentação do FO.002 – Ata de Reunião</w:t>
      </w:r>
      <w:r>
        <w:rPr>
          <w:rFonts w:cstheme="minorHAnsi"/>
        </w:rPr>
        <w:t>, com todas as pend</w:t>
      </w:r>
      <w:r w:rsidR="00D72208">
        <w:rPr>
          <w:rFonts w:cstheme="minorHAnsi"/>
        </w:rPr>
        <w:t>ê</w:t>
      </w:r>
      <w:r>
        <w:rPr>
          <w:rFonts w:cstheme="minorHAnsi"/>
        </w:rPr>
        <w:t>ncias existentes</w:t>
      </w:r>
      <w:r w:rsidRPr="00961008">
        <w:rPr>
          <w:rFonts w:cstheme="minorHAnsi"/>
        </w:rPr>
        <w:t xml:space="preserve"> já preenchida pelo Controller;</w:t>
      </w:r>
    </w:p>
    <w:p w14:paraId="47A3C6B1" w14:textId="241938A5" w:rsidR="00961008" w:rsidRPr="00961008" w:rsidRDefault="00961008" w:rsidP="00961008">
      <w:pPr>
        <w:pStyle w:val="PargrafodaLista"/>
        <w:numPr>
          <w:ilvl w:val="0"/>
          <w:numId w:val="16"/>
        </w:numPr>
        <w:rPr>
          <w:rFonts w:cs="Arial"/>
        </w:rPr>
      </w:pPr>
      <w:r w:rsidRPr="00961008">
        <w:rPr>
          <w:rFonts w:cstheme="minorHAnsi"/>
        </w:rPr>
        <w:t xml:space="preserve">Apresentação do relatório de </w:t>
      </w:r>
      <w:r w:rsidRPr="00961008">
        <w:rPr>
          <w:rFonts w:cs="Arial"/>
        </w:rPr>
        <w:t>“</w:t>
      </w:r>
      <w:r w:rsidR="004278CF" w:rsidRPr="00961008">
        <w:rPr>
          <w:rFonts w:cs="Arial"/>
          <w:i/>
        </w:rPr>
        <w:t>Project Overview</w:t>
      </w:r>
      <w:r w:rsidR="004278CF" w:rsidRPr="00961008">
        <w:rPr>
          <w:rFonts w:cs="Arial"/>
        </w:rPr>
        <w:t>”</w:t>
      </w:r>
      <w:r w:rsidRPr="00961008">
        <w:rPr>
          <w:rFonts w:cs="Arial"/>
        </w:rPr>
        <w:t xml:space="preserve"> elaborada </w:t>
      </w:r>
      <w:r w:rsidRPr="00961008">
        <w:rPr>
          <w:rFonts w:cstheme="minorHAnsi"/>
        </w:rPr>
        <w:t>pelo Controller</w:t>
      </w:r>
      <w:r w:rsidRPr="00961008">
        <w:rPr>
          <w:rFonts w:cs="Arial"/>
        </w:rPr>
        <w:t>;</w:t>
      </w:r>
    </w:p>
    <w:p w14:paraId="0B747E7F" w14:textId="77777777" w:rsidR="00BC4996" w:rsidRDefault="00BC4996" w:rsidP="00BC4996">
      <w:pPr>
        <w:rPr>
          <w:rFonts w:cstheme="minorHAnsi"/>
        </w:rPr>
      </w:pPr>
    </w:p>
    <w:p w14:paraId="5CA9D2F2" w14:textId="77777777" w:rsidR="00BC4996" w:rsidRPr="00D45675" w:rsidRDefault="00BC4996" w:rsidP="00BC4996">
      <w:pPr>
        <w:pStyle w:val="Ttulo3"/>
        <w:rPr>
          <w:u w:val="none"/>
        </w:rPr>
      </w:pPr>
      <w:bookmarkStart w:id="8" w:name="_Toc253407976"/>
      <w:r w:rsidRPr="00D45675">
        <w:rPr>
          <w:u w:val="none"/>
        </w:rPr>
        <w:t>Programação</w:t>
      </w:r>
      <w:bookmarkEnd w:id="8"/>
      <w:r w:rsidRPr="00D45675">
        <w:rPr>
          <w:u w:val="none"/>
        </w:rPr>
        <w:t xml:space="preserve"> </w:t>
      </w:r>
    </w:p>
    <w:p w14:paraId="7A0E7829" w14:textId="57376531" w:rsidR="00BC4996" w:rsidRDefault="00BC4996" w:rsidP="00BC4996">
      <w:pPr>
        <w:rPr>
          <w:rFonts w:cstheme="minorHAnsi"/>
        </w:rPr>
      </w:pPr>
      <w:r w:rsidRPr="000A169E">
        <w:rPr>
          <w:rFonts w:cstheme="minorHAnsi"/>
        </w:rPr>
        <w:t xml:space="preserve">A programação e o controle de atividades são feitos pela área de planejamento do projeto e tem como base o cronograma físico detalhado. As alimentações do sistema são feitas a partir das informações fornecidas </w:t>
      </w:r>
      <w:r w:rsidR="005F32E0">
        <w:rPr>
          <w:rFonts w:cstheme="minorHAnsi"/>
        </w:rPr>
        <w:t>semanalmente</w:t>
      </w:r>
      <w:r w:rsidRPr="000A169E">
        <w:rPr>
          <w:rFonts w:cstheme="minorHAnsi"/>
        </w:rPr>
        <w:t>, pelas áreas de execução conforme programação preestabelecida</w:t>
      </w:r>
      <w:r>
        <w:rPr>
          <w:rFonts w:cstheme="minorHAnsi"/>
        </w:rPr>
        <w:t>.</w:t>
      </w:r>
    </w:p>
    <w:p w14:paraId="1824AC77" w14:textId="77777777" w:rsidR="00BC4996" w:rsidRPr="00D45675" w:rsidRDefault="00BC4996" w:rsidP="00BC4996">
      <w:pPr>
        <w:pStyle w:val="Ttulo3"/>
        <w:rPr>
          <w:u w:val="none"/>
        </w:rPr>
      </w:pPr>
      <w:bookmarkStart w:id="9" w:name="_Toc253407977"/>
      <w:r w:rsidRPr="00D45675">
        <w:rPr>
          <w:u w:val="none"/>
        </w:rPr>
        <w:lastRenderedPageBreak/>
        <w:t>Lista de Pendência</w:t>
      </w:r>
      <w:bookmarkEnd w:id="9"/>
    </w:p>
    <w:p w14:paraId="51F9168A" w14:textId="1A081458" w:rsidR="00BC4996" w:rsidRPr="00B23916" w:rsidRDefault="00BC4996" w:rsidP="00BC4996">
      <w:pPr>
        <w:rPr>
          <w:rFonts w:cstheme="minorHAnsi"/>
        </w:rPr>
      </w:pPr>
      <w:bookmarkStart w:id="10" w:name="_Toc160254821"/>
      <w:r w:rsidRPr="00505D70">
        <w:rPr>
          <w:rFonts w:cstheme="minorHAnsi"/>
        </w:rPr>
        <w:t xml:space="preserve">O </w:t>
      </w:r>
      <w:r w:rsidR="0063297A">
        <w:rPr>
          <w:rFonts w:cstheme="minorHAnsi"/>
        </w:rPr>
        <w:t>Controller</w:t>
      </w:r>
      <w:r w:rsidRPr="00505D70">
        <w:rPr>
          <w:rFonts w:cstheme="minorHAnsi"/>
        </w:rPr>
        <w:t xml:space="preserve"> deve registrar todas as p</w:t>
      </w:r>
      <w:r>
        <w:rPr>
          <w:rFonts w:cstheme="minorHAnsi"/>
        </w:rPr>
        <w:t>endências provenientes do projeto</w:t>
      </w:r>
      <w:r w:rsidRPr="00505D70">
        <w:rPr>
          <w:rFonts w:cstheme="minorHAnsi"/>
        </w:rPr>
        <w:t>, emitindo semanalme</w:t>
      </w:r>
      <w:r w:rsidR="0063297A">
        <w:rPr>
          <w:rFonts w:cstheme="minorHAnsi"/>
        </w:rPr>
        <w:t>nte o Controle de Pendências na reunião de planejamento semanal</w:t>
      </w:r>
      <w:r w:rsidRPr="00505D70">
        <w:rPr>
          <w:rFonts w:cstheme="minorHAnsi"/>
        </w:rPr>
        <w:t xml:space="preserve">, direcionando assim as tomadas </w:t>
      </w:r>
      <w:r w:rsidRPr="00B23916">
        <w:rPr>
          <w:rFonts w:cstheme="minorHAnsi"/>
        </w:rPr>
        <w:t>de decisões e ações imediatas</w:t>
      </w:r>
      <w:bookmarkEnd w:id="10"/>
      <w:r w:rsidRPr="00B23916">
        <w:rPr>
          <w:rFonts w:cstheme="minorHAnsi"/>
        </w:rPr>
        <w:t xml:space="preserve"> para melhor acompanhamento do projeto</w:t>
      </w:r>
      <w:r w:rsidR="00D72208" w:rsidRPr="00B23916">
        <w:rPr>
          <w:rFonts w:cstheme="minorHAnsi"/>
        </w:rPr>
        <w:t xml:space="preserve">, </w:t>
      </w:r>
      <w:r w:rsidR="00D72208" w:rsidRPr="00B23916">
        <w:t>deverá ser utilizado o FO.010 – Lista de Pendências</w:t>
      </w:r>
      <w:r w:rsidRPr="00B23916">
        <w:rPr>
          <w:rFonts w:cstheme="minorHAnsi"/>
        </w:rPr>
        <w:t>.</w:t>
      </w:r>
    </w:p>
    <w:p w14:paraId="79C79A7C" w14:textId="77777777" w:rsidR="006205D7" w:rsidRPr="00B23916" w:rsidRDefault="006205D7" w:rsidP="00BC4996">
      <w:pPr>
        <w:rPr>
          <w:rFonts w:cstheme="minorHAnsi"/>
        </w:rPr>
      </w:pPr>
    </w:p>
    <w:p w14:paraId="05BB7824" w14:textId="07C152D5" w:rsidR="006205D7" w:rsidRPr="00B23916" w:rsidRDefault="006205D7" w:rsidP="006205D7">
      <w:pPr>
        <w:pStyle w:val="Ttulo3"/>
        <w:rPr>
          <w:u w:val="none"/>
        </w:rPr>
      </w:pPr>
      <w:r w:rsidRPr="00B23916">
        <w:rPr>
          <w:u w:val="none"/>
        </w:rPr>
        <w:t>Lista de Entregas</w:t>
      </w:r>
    </w:p>
    <w:p w14:paraId="03FCA192" w14:textId="7ED3C00B" w:rsidR="006205D7" w:rsidRPr="00B23916" w:rsidRDefault="006205D7" w:rsidP="006205D7">
      <w:pPr>
        <w:rPr>
          <w:rFonts w:cstheme="minorHAnsi"/>
        </w:rPr>
      </w:pPr>
      <w:r w:rsidRPr="00B23916">
        <w:rPr>
          <w:rFonts w:cstheme="minorHAnsi"/>
        </w:rPr>
        <w:t xml:space="preserve">O Controller deve registrar todos os documentos/projetos que foram entregues, que estão em elaboração ou que estão </w:t>
      </w:r>
      <w:r w:rsidR="00B23916" w:rsidRPr="00B23916">
        <w:rPr>
          <w:rFonts w:cstheme="minorHAnsi"/>
        </w:rPr>
        <w:t xml:space="preserve">em </w:t>
      </w:r>
      <w:r w:rsidRPr="00B23916">
        <w:rPr>
          <w:rFonts w:cstheme="minorHAnsi"/>
        </w:rPr>
        <w:t>atras</w:t>
      </w:r>
      <w:r w:rsidR="00B23916" w:rsidRPr="00B23916">
        <w:rPr>
          <w:rFonts w:cstheme="minorHAnsi"/>
        </w:rPr>
        <w:t>o</w:t>
      </w:r>
      <w:r w:rsidRPr="00B23916">
        <w:rPr>
          <w:rFonts w:cstheme="minorHAnsi"/>
        </w:rPr>
        <w:t>, a lista deverá ser emitida semanalmente na reunião de planejamento, disponibilizando um resumo de entrega de toda documentação do projeto desenvolvido, para melhor acompanhamento do mesmo</w:t>
      </w:r>
      <w:r w:rsidR="00B23916" w:rsidRPr="00B23916">
        <w:rPr>
          <w:rFonts w:cstheme="minorHAnsi"/>
        </w:rPr>
        <w:t>. D</w:t>
      </w:r>
      <w:r w:rsidRPr="00B23916">
        <w:t>everá ser utilizado o FO.031 – Lista de Entregas</w:t>
      </w:r>
      <w:r w:rsidRPr="00B23916">
        <w:rPr>
          <w:rFonts w:cstheme="minorHAnsi"/>
        </w:rPr>
        <w:t>.</w:t>
      </w:r>
    </w:p>
    <w:p w14:paraId="5BE286A5" w14:textId="77777777" w:rsidR="00BC4996" w:rsidRPr="004A2E89" w:rsidRDefault="00BC4996" w:rsidP="00BC4996">
      <w:pPr>
        <w:rPr>
          <w:color w:val="000000" w:themeColor="text1"/>
        </w:rPr>
      </w:pPr>
    </w:p>
    <w:p w14:paraId="1C5451F8" w14:textId="77777777" w:rsidR="00BC4996" w:rsidRPr="004A2E89" w:rsidRDefault="00BC4996" w:rsidP="00BC4996">
      <w:pPr>
        <w:pStyle w:val="Ttulo1"/>
        <w:rPr>
          <w:color w:val="000000" w:themeColor="text1"/>
        </w:rPr>
      </w:pPr>
      <w:r w:rsidRPr="004A2E89">
        <w:rPr>
          <w:color w:val="000000" w:themeColor="text1"/>
        </w:rPr>
        <w:t>Registros</w:t>
      </w:r>
    </w:p>
    <w:p w14:paraId="7D5DBA18" w14:textId="05ED89F8" w:rsidR="00BC4996" w:rsidRPr="008876C8" w:rsidRDefault="0044548B" w:rsidP="00EE21CA">
      <w:pPr>
        <w:pStyle w:val="PargrafodaLista"/>
        <w:numPr>
          <w:ilvl w:val="0"/>
          <w:numId w:val="2"/>
        </w:numPr>
        <w:rPr>
          <w:color w:val="000000" w:themeColor="text1"/>
        </w:rPr>
      </w:pPr>
      <w:r w:rsidRPr="008876C8">
        <w:rPr>
          <w:color w:val="000000" w:themeColor="text1"/>
        </w:rPr>
        <w:t>Ata de reunião;</w:t>
      </w:r>
    </w:p>
    <w:p w14:paraId="63426A1B" w14:textId="09236EB7" w:rsidR="0044548B" w:rsidRPr="008876C8" w:rsidRDefault="0044548B" w:rsidP="00EE21CA">
      <w:pPr>
        <w:pStyle w:val="PargrafodaLista"/>
        <w:numPr>
          <w:ilvl w:val="0"/>
          <w:numId w:val="2"/>
        </w:numPr>
        <w:rPr>
          <w:color w:val="000000" w:themeColor="text1"/>
        </w:rPr>
      </w:pPr>
      <w:r w:rsidRPr="008876C8">
        <w:rPr>
          <w:color w:val="000000" w:themeColor="text1"/>
        </w:rPr>
        <w:t>EAP;</w:t>
      </w:r>
    </w:p>
    <w:p w14:paraId="1F93EE23" w14:textId="24933892" w:rsidR="0044548B" w:rsidRPr="008876C8" w:rsidRDefault="00C20890" w:rsidP="00EE21CA">
      <w:pPr>
        <w:pStyle w:val="PargrafodaLista"/>
        <w:numPr>
          <w:ilvl w:val="0"/>
          <w:numId w:val="2"/>
        </w:numPr>
        <w:rPr>
          <w:color w:val="000000" w:themeColor="text1"/>
        </w:rPr>
      </w:pPr>
      <w:r>
        <w:rPr>
          <w:color w:val="000000" w:themeColor="text1"/>
        </w:rPr>
        <w:t>TAP</w:t>
      </w:r>
      <w:r w:rsidR="0044548B" w:rsidRPr="008876C8">
        <w:rPr>
          <w:color w:val="000000" w:themeColor="text1"/>
        </w:rPr>
        <w:t>;</w:t>
      </w:r>
    </w:p>
    <w:p w14:paraId="42A097F6" w14:textId="6786C385" w:rsidR="0044548B" w:rsidRPr="008876C8" w:rsidRDefault="0044548B" w:rsidP="00EE21CA">
      <w:pPr>
        <w:pStyle w:val="PargrafodaLista"/>
        <w:numPr>
          <w:ilvl w:val="0"/>
          <w:numId w:val="2"/>
        </w:numPr>
        <w:rPr>
          <w:color w:val="000000" w:themeColor="text1"/>
        </w:rPr>
      </w:pPr>
      <w:r w:rsidRPr="008876C8">
        <w:rPr>
          <w:color w:val="000000" w:themeColor="text1"/>
        </w:rPr>
        <w:t>Lista de documentos do projeto;</w:t>
      </w:r>
    </w:p>
    <w:p w14:paraId="3807A5FA" w14:textId="1CC319D6" w:rsidR="0044548B" w:rsidRPr="008876C8" w:rsidRDefault="0044548B" w:rsidP="00EE21CA">
      <w:pPr>
        <w:pStyle w:val="PargrafodaLista"/>
        <w:numPr>
          <w:ilvl w:val="0"/>
          <w:numId w:val="2"/>
        </w:numPr>
        <w:rPr>
          <w:color w:val="000000" w:themeColor="text1"/>
        </w:rPr>
      </w:pPr>
      <w:r w:rsidRPr="008876C8">
        <w:rPr>
          <w:color w:val="000000" w:themeColor="text1"/>
        </w:rPr>
        <w:t>Cronograma;</w:t>
      </w:r>
    </w:p>
    <w:p w14:paraId="03C2E4F0" w14:textId="721A6FA5" w:rsidR="0044548B" w:rsidRDefault="0044548B" w:rsidP="00EE21CA">
      <w:pPr>
        <w:pStyle w:val="PargrafodaLista"/>
        <w:numPr>
          <w:ilvl w:val="0"/>
          <w:numId w:val="2"/>
        </w:numPr>
        <w:rPr>
          <w:color w:val="000000" w:themeColor="text1"/>
        </w:rPr>
      </w:pPr>
      <w:r w:rsidRPr="008876C8">
        <w:rPr>
          <w:color w:val="000000" w:themeColor="text1"/>
        </w:rPr>
        <w:t xml:space="preserve">Curva </w:t>
      </w:r>
      <w:r w:rsidR="0063297A">
        <w:rPr>
          <w:color w:val="000000" w:themeColor="text1"/>
        </w:rPr>
        <w:t>“S”</w:t>
      </w:r>
      <w:r w:rsidRPr="008876C8">
        <w:rPr>
          <w:color w:val="000000" w:themeColor="text1"/>
        </w:rPr>
        <w:t>;</w:t>
      </w:r>
    </w:p>
    <w:p w14:paraId="7B39FBAF" w14:textId="3E63623E" w:rsidR="00EF6715" w:rsidRDefault="00EF6715" w:rsidP="00EE21CA">
      <w:pPr>
        <w:pStyle w:val="PargrafodaLista"/>
        <w:numPr>
          <w:ilvl w:val="0"/>
          <w:numId w:val="2"/>
        </w:numPr>
        <w:rPr>
          <w:color w:val="000000" w:themeColor="text1"/>
        </w:rPr>
      </w:pPr>
      <w:r>
        <w:rPr>
          <w:color w:val="000000" w:themeColor="text1"/>
        </w:rPr>
        <w:t>Avanço físico de tarefas concluídas;</w:t>
      </w:r>
    </w:p>
    <w:p w14:paraId="3D11C29B" w14:textId="6CE430AA" w:rsidR="0063297A" w:rsidRPr="008876C8" w:rsidRDefault="0063297A" w:rsidP="00EE21CA">
      <w:pPr>
        <w:pStyle w:val="PargrafodaLista"/>
        <w:numPr>
          <w:ilvl w:val="0"/>
          <w:numId w:val="2"/>
        </w:numPr>
        <w:rPr>
          <w:color w:val="000000" w:themeColor="text1"/>
        </w:rPr>
      </w:pPr>
      <w:r>
        <w:rPr>
          <w:color w:val="000000" w:themeColor="text1"/>
        </w:rPr>
        <w:t>Histograma;</w:t>
      </w:r>
    </w:p>
    <w:p w14:paraId="2F7A329D" w14:textId="47699D14" w:rsidR="0044548B" w:rsidRPr="008876C8" w:rsidRDefault="0044548B" w:rsidP="00EE21CA">
      <w:pPr>
        <w:pStyle w:val="PargrafodaLista"/>
        <w:numPr>
          <w:ilvl w:val="0"/>
          <w:numId w:val="2"/>
        </w:numPr>
        <w:rPr>
          <w:color w:val="000000" w:themeColor="text1"/>
        </w:rPr>
      </w:pPr>
      <w:r w:rsidRPr="008876C8">
        <w:rPr>
          <w:color w:val="000000" w:themeColor="text1"/>
        </w:rPr>
        <w:t>Relatório</w:t>
      </w:r>
      <w:r w:rsidR="005F32E0">
        <w:rPr>
          <w:color w:val="000000" w:themeColor="text1"/>
        </w:rPr>
        <w:t>s</w:t>
      </w:r>
      <w:r w:rsidR="00CF2B0C">
        <w:rPr>
          <w:color w:val="000000" w:themeColor="text1"/>
        </w:rPr>
        <w:t xml:space="preserve"> gerenciais</w:t>
      </w:r>
      <w:r w:rsidRPr="008876C8">
        <w:rPr>
          <w:color w:val="000000" w:themeColor="text1"/>
        </w:rPr>
        <w:t>;</w:t>
      </w:r>
    </w:p>
    <w:p w14:paraId="49B64F82" w14:textId="004F0D42" w:rsidR="0044548B" w:rsidRDefault="00B23916" w:rsidP="00EE21CA">
      <w:pPr>
        <w:pStyle w:val="PargrafodaLista"/>
        <w:numPr>
          <w:ilvl w:val="0"/>
          <w:numId w:val="2"/>
        </w:numPr>
        <w:rPr>
          <w:color w:val="000000" w:themeColor="text1"/>
        </w:rPr>
      </w:pPr>
      <w:r>
        <w:rPr>
          <w:color w:val="000000" w:themeColor="text1"/>
        </w:rPr>
        <w:t>Lista de pendências;</w:t>
      </w:r>
    </w:p>
    <w:p w14:paraId="50B30EE3" w14:textId="73BC5AF0" w:rsidR="00B23916" w:rsidRPr="008876C8" w:rsidRDefault="00B23916" w:rsidP="00EE21CA">
      <w:pPr>
        <w:pStyle w:val="PargrafodaLista"/>
        <w:numPr>
          <w:ilvl w:val="0"/>
          <w:numId w:val="2"/>
        </w:numPr>
        <w:rPr>
          <w:color w:val="000000" w:themeColor="text1"/>
        </w:rPr>
      </w:pPr>
      <w:r>
        <w:rPr>
          <w:color w:val="000000" w:themeColor="text1"/>
        </w:rPr>
        <w:t>Lista de entregas.</w:t>
      </w:r>
    </w:p>
    <w:p w14:paraId="33E85F42" w14:textId="77777777" w:rsidR="0063297A" w:rsidRPr="0063297A" w:rsidRDefault="0063297A" w:rsidP="0063297A">
      <w:pPr>
        <w:rPr>
          <w:color w:val="000000" w:themeColor="text1"/>
        </w:rPr>
      </w:pPr>
    </w:p>
    <w:p w14:paraId="4AB9939F" w14:textId="77777777" w:rsidR="00BC4996" w:rsidRPr="004A2E89" w:rsidRDefault="00BC4996" w:rsidP="00BC4996">
      <w:pPr>
        <w:pStyle w:val="Ttulo1"/>
        <w:rPr>
          <w:color w:val="000000" w:themeColor="text1"/>
        </w:rPr>
      </w:pPr>
      <w:r w:rsidRPr="004A2E89">
        <w:rPr>
          <w:color w:val="000000" w:themeColor="text1"/>
        </w:rPr>
        <w:t xml:space="preserve">desvios de processo </w:t>
      </w:r>
    </w:p>
    <w:tbl>
      <w:tblPr>
        <w:tblStyle w:val="Tabelacomgrade"/>
        <w:tblW w:w="0" w:type="auto"/>
        <w:tblLook w:val="04A0" w:firstRow="1" w:lastRow="0" w:firstColumn="1" w:lastColumn="0" w:noHBand="0" w:noVBand="1"/>
      </w:tblPr>
      <w:tblGrid>
        <w:gridCol w:w="3209"/>
        <w:gridCol w:w="3874"/>
        <w:gridCol w:w="2545"/>
      </w:tblGrid>
      <w:tr w:rsidR="00BC4996" w:rsidRPr="004A2E89" w14:paraId="5CE1D98E" w14:textId="77777777" w:rsidTr="00961008">
        <w:tc>
          <w:tcPr>
            <w:tcW w:w="3209" w:type="dxa"/>
          </w:tcPr>
          <w:p w14:paraId="4C6128E8" w14:textId="77777777" w:rsidR="00BC4996" w:rsidRPr="004A2E89" w:rsidRDefault="00BC4996" w:rsidP="00961008">
            <w:pPr>
              <w:jc w:val="center"/>
              <w:rPr>
                <w:b/>
                <w:color w:val="000000" w:themeColor="text1"/>
              </w:rPr>
            </w:pPr>
            <w:r w:rsidRPr="004A2E89">
              <w:rPr>
                <w:b/>
                <w:color w:val="000000" w:themeColor="text1"/>
              </w:rPr>
              <w:t>Desvio possível</w:t>
            </w:r>
          </w:p>
        </w:tc>
        <w:tc>
          <w:tcPr>
            <w:tcW w:w="3874" w:type="dxa"/>
          </w:tcPr>
          <w:p w14:paraId="466B2692" w14:textId="77777777" w:rsidR="00BC4996" w:rsidRPr="004A2E89" w:rsidRDefault="00BC4996" w:rsidP="00961008">
            <w:pPr>
              <w:jc w:val="center"/>
              <w:rPr>
                <w:b/>
                <w:color w:val="000000" w:themeColor="text1"/>
              </w:rPr>
            </w:pPr>
            <w:r w:rsidRPr="004A2E89">
              <w:rPr>
                <w:b/>
                <w:color w:val="000000" w:themeColor="text1"/>
              </w:rPr>
              <w:t>Ação imediata</w:t>
            </w:r>
          </w:p>
        </w:tc>
        <w:tc>
          <w:tcPr>
            <w:tcW w:w="2545" w:type="dxa"/>
          </w:tcPr>
          <w:p w14:paraId="17B38429" w14:textId="77777777" w:rsidR="00BC4996" w:rsidRPr="004A2E89" w:rsidRDefault="00BC4996" w:rsidP="00961008">
            <w:pPr>
              <w:jc w:val="center"/>
              <w:rPr>
                <w:b/>
                <w:color w:val="000000" w:themeColor="text1"/>
              </w:rPr>
            </w:pPr>
            <w:r w:rsidRPr="004A2E89">
              <w:rPr>
                <w:b/>
                <w:color w:val="000000" w:themeColor="text1"/>
              </w:rPr>
              <w:t>Responsável</w:t>
            </w:r>
          </w:p>
        </w:tc>
      </w:tr>
      <w:tr w:rsidR="00BC4996" w:rsidRPr="004A2E89" w14:paraId="7FDA7232" w14:textId="77777777" w:rsidTr="005F32E0">
        <w:tc>
          <w:tcPr>
            <w:tcW w:w="3209" w:type="dxa"/>
            <w:vAlign w:val="center"/>
          </w:tcPr>
          <w:p w14:paraId="5F64136C" w14:textId="77287EC7" w:rsidR="00BC4996" w:rsidRPr="004A2E89" w:rsidRDefault="00C20890" w:rsidP="005F32E0">
            <w:pPr>
              <w:jc w:val="left"/>
              <w:rPr>
                <w:color w:val="000000" w:themeColor="text1"/>
              </w:rPr>
            </w:pPr>
            <w:r>
              <w:rPr>
                <w:color w:val="000000" w:themeColor="text1"/>
              </w:rPr>
              <w:t>Não atender o cronograma do projeto</w:t>
            </w:r>
          </w:p>
        </w:tc>
        <w:tc>
          <w:tcPr>
            <w:tcW w:w="3874" w:type="dxa"/>
          </w:tcPr>
          <w:p w14:paraId="1D49F339" w14:textId="53D8D855" w:rsidR="00BC4996" w:rsidRPr="004A2E89" w:rsidRDefault="00C20890" w:rsidP="00C20890">
            <w:pPr>
              <w:rPr>
                <w:color w:val="000000" w:themeColor="text1"/>
              </w:rPr>
            </w:pPr>
            <w:r>
              <w:rPr>
                <w:color w:val="000000" w:themeColor="text1"/>
              </w:rPr>
              <w:t>Entender o porquê do atraso e reprogramar o cronograma em comum acordo com o contratante</w:t>
            </w:r>
          </w:p>
        </w:tc>
        <w:tc>
          <w:tcPr>
            <w:tcW w:w="2545" w:type="dxa"/>
            <w:vAlign w:val="center"/>
          </w:tcPr>
          <w:p w14:paraId="39049525" w14:textId="048AB87E" w:rsidR="00BC4996" w:rsidRPr="004A2E89" w:rsidRDefault="00C20890" w:rsidP="005F32E0">
            <w:pPr>
              <w:jc w:val="left"/>
              <w:rPr>
                <w:color w:val="000000" w:themeColor="text1"/>
              </w:rPr>
            </w:pPr>
            <w:r>
              <w:rPr>
                <w:color w:val="000000" w:themeColor="text1"/>
              </w:rPr>
              <w:t>Coordenador do projeto e diretoria</w:t>
            </w:r>
          </w:p>
        </w:tc>
      </w:tr>
      <w:tr w:rsidR="005F32E0" w:rsidRPr="004A2E89" w14:paraId="5F090D00" w14:textId="77777777" w:rsidTr="005F32E0">
        <w:tc>
          <w:tcPr>
            <w:tcW w:w="3209" w:type="dxa"/>
          </w:tcPr>
          <w:p w14:paraId="16595BB1" w14:textId="308507A3" w:rsidR="005F32E0" w:rsidRDefault="005F32E0" w:rsidP="005F32E0">
            <w:pPr>
              <w:rPr>
                <w:color w:val="000000" w:themeColor="text1"/>
              </w:rPr>
            </w:pPr>
            <w:r>
              <w:rPr>
                <w:color w:val="000000" w:themeColor="text1"/>
              </w:rPr>
              <w:t>Deixar de elaborar: TAP, EAP, cronograma, lista de documentos, curva “S”, histograma, relatórios, ata de reunião e listas de pendências</w:t>
            </w:r>
          </w:p>
        </w:tc>
        <w:tc>
          <w:tcPr>
            <w:tcW w:w="3874" w:type="dxa"/>
            <w:vAlign w:val="center"/>
          </w:tcPr>
          <w:p w14:paraId="7D1F5CC7" w14:textId="1D3A982F" w:rsidR="005F32E0" w:rsidRDefault="005F32E0" w:rsidP="005F32E0">
            <w:pPr>
              <w:jc w:val="left"/>
              <w:rPr>
                <w:color w:val="000000" w:themeColor="text1"/>
              </w:rPr>
            </w:pPr>
            <w:r>
              <w:rPr>
                <w:color w:val="000000" w:themeColor="text1"/>
              </w:rPr>
              <w:t>Cobrar sua elaboração</w:t>
            </w:r>
          </w:p>
        </w:tc>
        <w:tc>
          <w:tcPr>
            <w:tcW w:w="2545" w:type="dxa"/>
            <w:vAlign w:val="center"/>
          </w:tcPr>
          <w:p w14:paraId="37374970" w14:textId="2103BDEE" w:rsidR="005F32E0" w:rsidRDefault="005F32E0" w:rsidP="005F32E0">
            <w:pPr>
              <w:jc w:val="left"/>
              <w:rPr>
                <w:color w:val="000000" w:themeColor="text1"/>
              </w:rPr>
            </w:pPr>
            <w:r>
              <w:rPr>
                <w:color w:val="000000" w:themeColor="text1"/>
              </w:rPr>
              <w:t>SGQ e diretoria</w:t>
            </w:r>
          </w:p>
        </w:tc>
      </w:tr>
    </w:tbl>
    <w:p w14:paraId="544A4701" w14:textId="77777777" w:rsidR="00BC4996" w:rsidRDefault="00BC4996" w:rsidP="00BC4996">
      <w:pPr>
        <w:pStyle w:val="Default"/>
        <w:rPr>
          <w:color w:val="000000" w:themeColor="text1"/>
          <w:sz w:val="22"/>
          <w:szCs w:val="22"/>
        </w:rPr>
      </w:pPr>
    </w:p>
    <w:p w14:paraId="4092E1D5" w14:textId="77777777" w:rsidR="00BC4996" w:rsidRDefault="00BC4996" w:rsidP="00BC4996">
      <w:pPr>
        <w:pStyle w:val="Default"/>
        <w:rPr>
          <w:color w:val="000000" w:themeColor="text1"/>
          <w:sz w:val="22"/>
          <w:szCs w:val="22"/>
        </w:rPr>
      </w:pPr>
    </w:p>
    <w:p w14:paraId="5DEE7481" w14:textId="77777777" w:rsidR="00BC4996" w:rsidRDefault="00BC4996" w:rsidP="00BC4996">
      <w:pPr>
        <w:pStyle w:val="Default"/>
        <w:rPr>
          <w:color w:val="000000" w:themeColor="text1"/>
          <w:sz w:val="22"/>
          <w:szCs w:val="22"/>
        </w:rPr>
      </w:pPr>
    </w:p>
    <w:p w14:paraId="1FF867AF" w14:textId="77777777" w:rsidR="00BC4996" w:rsidRDefault="00BC4996" w:rsidP="00BC4996">
      <w:pPr>
        <w:pStyle w:val="Default"/>
        <w:rPr>
          <w:color w:val="000000" w:themeColor="text1"/>
          <w:sz w:val="22"/>
          <w:szCs w:val="22"/>
        </w:rPr>
      </w:pPr>
    </w:p>
    <w:p w14:paraId="2C7731E4" w14:textId="77777777" w:rsidR="00BC4996" w:rsidRPr="004A2E89" w:rsidRDefault="00BC4996" w:rsidP="00BC4996">
      <w:pPr>
        <w:pStyle w:val="Default"/>
        <w:rPr>
          <w:color w:val="000000" w:themeColor="text1"/>
          <w:sz w:val="22"/>
          <w:szCs w:val="22"/>
        </w:rPr>
      </w:pPr>
    </w:p>
    <w:p w14:paraId="6D2DE372" w14:textId="77777777" w:rsidR="00BC4996" w:rsidRDefault="00BC4996" w:rsidP="00BC4996">
      <w:pPr>
        <w:pStyle w:val="Default"/>
        <w:rPr>
          <w:color w:val="000000" w:themeColor="text1"/>
          <w:sz w:val="22"/>
          <w:szCs w:val="22"/>
        </w:rPr>
      </w:pPr>
    </w:p>
    <w:p w14:paraId="35E78E06" w14:textId="77777777" w:rsidR="00A445DE" w:rsidRDefault="00A445DE" w:rsidP="00BC4996">
      <w:pPr>
        <w:pStyle w:val="Default"/>
        <w:rPr>
          <w:color w:val="000000" w:themeColor="text1"/>
          <w:sz w:val="22"/>
          <w:szCs w:val="22"/>
        </w:rPr>
      </w:pPr>
    </w:p>
    <w:p w14:paraId="147B8739" w14:textId="77777777" w:rsidR="00BC4996" w:rsidRPr="004A2E89" w:rsidRDefault="00BC4996" w:rsidP="00BC4996">
      <w:pPr>
        <w:pStyle w:val="Ttulo1"/>
        <w:rPr>
          <w:color w:val="000000" w:themeColor="text1"/>
        </w:rPr>
      </w:pPr>
      <w:r w:rsidRPr="004A2E89">
        <w:rPr>
          <w:color w:val="000000" w:themeColor="text1"/>
        </w:rPr>
        <w:lastRenderedPageBreak/>
        <w:t>Anexos</w:t>
      </w:r>
    </w:p>
    <w:p w14:paraId="61FF6474" w14:textId="1CD730E7" w:rsidR="00BC4996" w:rsidRPr="008876C8" w:rsidRDefault="008876C8" w:rsidP="00977394">
      <w:pPr>
        <w:rPr>
          <w:b/>
        </w:rPr>
      </w:pPr>
      <w:r w:rsidRPr="008876C8">
        <w:rPr>
          <w:b/>
        </w:rPr>
        <w:t>ANEXO 1 – FLUXOGRAMA DO PROCESSO</w:t>
      </w:r>
    </w:p>
    <w:p w14:paraId="663A616C" w14:textId="1C130ED5" w:rsidR="00A445DE" w:rsidRDefault="00B54965" w:rsidP="00977394">
      <w:r>
        <w:rPr>
          <w:noProof/>
        </w:rPr>
        <w:drawing>
          <wp:inline distT="0" distB="0" distL="0" distR="0" wp14:anchorId="222CB6BB" wp14:editId="5EC5F0EB">
            <wp:extent cx="5436935" cy="7959090"/>
            <wp:effectExtent l="0" t="0" r="0" b="381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001 - Rev 01 - C.1 - Planejamento e controle de projetos.jpg"/>
                    <pic:cNvPicPr/>
                  </pic:nvPicPr>
                  <pic:blipFill>
                    <a:blip r:embed="rId8">
                      <a:extLst>
                        <a:ext uri="{28A0092B-C50C-407E-A947-70E740481C1C}">
                          <a14:useLocalDpi xmlns:a14="http://schemas.microsoft.com/office/drawing/2010/main" val="0"/>
                        </a:ext>
                      </a:extLst>
                    </a:blip>
                    <a:stretch>
                      <a:fillRect/>
                    </a:stretch>
                  </pic:blipFill>
                  <pic:spPr>
                    <a:xfrm>
                      <a:off x="0" y="0"/>
                      <a:ext cx="5444339" cy="7969929"/>
                    </a:xfrm>
                    <a:prstGeom prst="rect">
                      <a:avLst/>
                    </a:prstGeom>
                  </pic:spPr>
                </pic:pic>
              </a:graphicData>
            </a:graphic>
          </wp:inline>
        </w:drawing>
      </w:r>
      <w:bookmarkStart w:id="11" w:name="_GoBack"/>
      <w:bookmarkEnd w:id="11"/>
    </w:p>
    <w:sectPr w:rsidR="00A445DE" w:rsidSect="008A51C1">
      <w:headerReference w:type="even" r:id="rId9"/>
      <w:headerReference w:type="default" r:id="rId10"/>
      <w:footerReference w:type="even" r:id="rId11"/>
      <w:footerReference w:type="default" r:id="rId12"/>
      <w:headerReference w:type="first" r:id="rId13"/>
      <w:footerReference w:type="first" r:id="rId14"/>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53912" w14:textId="77777777" w:rsidR="00961008" w:rsidRDefault="00961008">
      <w:r>
        <w:separator/>
      </w:r>
    </w:p>
  </w:endnote>
  <w:endnote w:type="continuationSeparator" w:id="0">
    <w:p w14:paraId="0BB2E636" w14:textId="77777777" w:rsidR="00961008" w:rsidRDefault="00961008">
      <w:r>
        <w:continuationSeparator/>
      </w:r>
    </w:p>
  </w:endnote>
  <w:endnote w:type="continuationNotice" w:id="1">
    <w:p w14:paraId="679421E7" w14:textId="77777777" w:rsidR="00961008" w:rsidRDefault="009610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B5CB" w14:textId="77777777" w:rsidR="001F3B5E" w:rsidRDefault="001F3B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B36CE" w14:textId="77777777" w:rsidR="001F3B5E" w:rsidRDefault="001F3B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3B1CE" w14:textId="77777777" w:rsidR="001F3B5E" w:rsidRDefault="001F3B5E">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0593A" w14:textId="77777777" w:rsidR="00961008" w:rsidRDefault="00961008">
      <w:r>
        <w:separator/>
      </w:r>
    </w:p>
  </w:footnote>
  <w:footnote w:type="continuationSeparator" w:id="0">
    <w:p w14:paraId="394A4C40" w14:textId="77777777" w:rsidR="00961008" w:rsidRDefault="00961008">
      <w:r>
        <w:continuationSeparator/>
      </w:r>
    </w:p>
  </w:footnote>
  <w:footnote w:type="continuationNotice" w:id="1">
    <w:p w14:paraId="4EE24EE0" w14:textId="77777777" w:rsidR="00961008" w:rsidRDefault="00961008">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961008" w:rsidRDefault="00B54965">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961008" w14:paraId="599B559D" w14:textId="77777777" w:rsidTr="0026300F">
      <w:trPr>
        <w:cantSplit/>
        <w:trHeight w:hRule="exact" w:val="284"/>
      </w:trPr>
      <w:tc>
        <w:tcPr>
          <w:tcW w:w="5990" w:type="dxa"/>
        </w:tcPr>
        <w:p w14:paraId="0761294C" w14:textId="69CED7A2" w:rsidR="00961008" w:rsidRDefault="00961008">
          <w:pPr>
            <w:spacing w:after="0"/>
            <w:rPr>
              <w:b/>
              <w:sz w:val="24"/>
            </w:rPr>
          </w:pPr>
          <w:r>
            <w:rPr>
              <w:b/>
              <w:sz w:val="18"/>
            </w:rPr>
            <w:t>Título do documento:</w:t>
          </w:r>
        </w:p>
        <w:p w14:paraId="357A011B" w14:textId="77777777" w:rsidR="00961008" w:rsidRDefault="00961008">
          <w:pPr>
            <w:spacing w:after="0"/>
            <w:rPr>
              <w:b/>
              <w:sz w:val="24"/>
            </w:rPr>
          </w:pPr>
        </w:p>
      </w:tc>
      <w:tc>
        <w:tcPr>
          <w:tcW w:w="3753" w:type="dxa"/>
          <w:gridSpan w:val="2"/>
          <w:shd w:val="clear" w:color="auto" w:fill="auto"/>
          <w:vAlign w:val="center"/>
        </w:tcPr>
        <w:p w14:paraId="24894100" w14:textId="77777777" w:rsidR="00961008" w:rsidRPr="004E7800" w:rsidRDefault="00961008"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961008" w:rsidRDefault="00961008">
          <w:pPr>
            <w:spacing w:after="0"/>
            <w:rPr>
              <w:b/>
              <w:sz w:val="24"/>
            </w:rPr>
          </w:pPr>
        </w:p>
      </w:tc>
    </w:tr>
    <w:tr w:rsidR="00961008"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62907EC9" w:rsidR="00961008" w:rsidRDefault="00961008" w:rsidP="00300C6E">
          <w:pPr>
            <w:spacing w:after="0"/>
            <w:jc w:val="left"/>
            <w:rPr>
              <w:b/>
              <w:caps/>
              <w:color w:val="000000"/>
              <w:sz w:val="28"/>
            </w:rPr>
          </w:pPr>
          <w:r>
            <w:rPr>
              <w:b/>
              <w:caps/>
              <w:color w:val="FF0000"/>
              <w:sz w:val="28"/>
            </w:rPr>
            <w:t>PLANEJAMENTO E CONTROLE DE PROJETOS</w:t>
          </w:r>
        </w:p>
      </w:tc>
      <w:tc>
        <w:tcPr>
          <w:tcW w:w="1835" w:type="dxa"/>
          <w:vMerge w:val="restart"/>
          <w:tcBorders>
            <w:right w:val="single" w:sz="4" w:space="0" w:color="auto"/>
          </w:tcBorders>
          <w:shd w:val="clear" w:color="auto" w:fill="auto"/>
          <w:vAlign w:val="center"/>
        </w:tcPr>
        <w:p w14:paraId="5422001A" w14:textId="0F26C05B" w:rsidR="00961008" w:rsidRDefault="001F3B5E" w:rsidP="00522B63">
          <w:pPr>
            <w:rPr>
              <w:sz w:val="18"/>
            </w:rPr>
          </w:pPr>
          <w:r>
            <w:rPr>
              <w:noProof/>
              <w:sz w:val="18"/>
            </w:rPr>
            <w:drawing>
              <wp:inline distT="0" distB="0" distL="0" distR="0" wp14:anchorId="5CAE1E07" wp14:editId="1EC2CA83">
                <wp:extent cx="1023235" cy="38036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383763A8" w:rsidR="00961008" w:rsidRPr="00BA2C33" w:rsidRDefault="00961008" w:rsidP="00D70CC0">
          <w:pPr>
            <w:spacing w:before="0" w:after="0"/>
            <w:jc w:val="center"/>
            <w:rPr>
              <w:b/>
              <w:sz w:val="26"/>
              <w:szCs w:val="26"/>
            </w:rPr>
          </w:pPr>
          <w:r>
            <w:rPr>
              <w:b/>
              <w:color w:val="FF0000"/>
              <w:sz w:val="26"/>
              <w:szCs w:val="26"/>
            </w:rPr>
            <w:t>C.1</w:t>
          </w:r>
        </w:p>
      </w:tc>
    </w:tr>
    <w:tr w:rsidR="00961008"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961008" w:rsidRDefault="00961008">
          <w:pPr>
            <w:spacing w:after="0"/>
          </w:pPr>
        </w:p>
      </w:tc>
      <w:tc>
        <w:tcPr>
          <w:tcW w:w="1835" w:type="dxa"/>
          <w:vMerge/>
          <w:shd w:val="clear" w:color="auto" w:fill="auto"/>
        </w:tcPr>
        <w:p w14:paraId="6653FF45" w14:textId="77777777" w:rsidR="00961008" w:rsidRDefault="00961008">
          <w:pPr>
            <w:spacing w:after="0"/>
          </w:pPr>
        </w:p>
      </w:tc>
      <w:tc>
        <w:tcPr>
          <w:tcW w:w="1918" w:type="dxa"/>
        </w:tcPr>
        <w:p w14:paraId="3F74DD46" w14:textId="7EC82878" w:rsidR="00961008" w:rsidRDefault="00961008" w:rsidP="001F3B5E">
          <w:pPr>
            <w:spacing w:after="0"/>
            <w:jc w:val="center"/>
            <w:rPr>
              <w:position w:val="-14"/>
              <w:sz w:val="18"/>
              <w:vertAlign w:val="superscript"/>
            </w:rPr>
          </w:pPr>
          <w:r>
            <w:rPr>
              <w:sz w:val="18"/>
              <w:vertAlign w:val="superscript"/>
            </w:rPr>
            <w:t>N.º documento</w:t>
          </w:r>
        </w:p>
      </w:tc>
    </w:tr>
    <w:tr w:rsidR="00961008"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961008" w:rsidRDefault="00961008">
          <w:pPr>
            <w:spacing w:after="0"/>
          </w:pPr>
        </w:p>
      </w:tc>
      <w:tc>
        <w:tcPr>
          <w:tcW w:w="1835" w:type="dxa"/>
          <w:vMerge/>
          <w:tcBorders>
            <w:bottom w:val="single" w:sz="18" w:space="0" w:color="auto"/>
          </w:tcBorders>
        </w:tcPr>
        <w:p w14:paraId="7D7DC87A" w14:textId="77777777" w:rsidR="00961008" w:rsidRDefault="00961008">
          <w:pPr>
            <w:spacing w:after="0"/>
          </w:pPr>
        </w:p>
      </w:tc>
      <w:tc>
        <w:tcPr>
          <w:tcW w:w="1918" w:type="dxa"/>
          <w:tcBorders>
            <w:bottom w:val="single" w:sz="18" w:space="0" w:color="auto"/>
          </w:tcBorders>
        </w:tcPr>
        <w:p w14:paraId="5D80DBB1" w14:textId="178236AF" w:rsidR="00961008" w:rsidRDefault="00961008"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B54965">
            <w:rPr>
              <w:rStyle w:val="Nmerodepgina"/>
              <w:noProof/>
            </w:rPr>
            <w:t>7</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B54965">
            <w:rPr>
              <w:rStyle w:val="Nmerodepgina"/>
              <w:noProof/>
            </w:rPr>
            <w:t>7</w:t>
          </w:r>
          <w:r>
            <w:rPr>
              <w:rStyle w:val="Nmerodepgina"/>
            </w:rPr>
            <w:fldChar w:fldCharType="end"/>
          </w:r>
        </w:p>
      </w:tc>
    </w:tr>
  </w:tbl>
  <w:p w14:paraId="432A365A" w14:textId="77777777" w:rsidR="00961008" w:rsidRPr="007027B4" w:rsidRDefault="00961008"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961008" w:rsidRDefault="00B54965">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35A67"/>
    <w:multiLevelType w:val="hybridMultilevel"/>
    <w:tmpl w:val="EE9C5F5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15:restartNumberingAfterBreak="0">
    <w:nsid w:val="35EB3B74"/>
    <w:multiLevelType w:val="hybridMultilevel"/>
    <w:tmpl w:val="0CE4DE0A"/>
    <w:lvl w:ilvl="0" w:tplc="2556B2D0">
      <w:start w:val="3"/>
      <w:numFmt w:val="bullet"/>
      <w:pStyle w:val="Subttulo"/>
      <w:lvlText w:val="-"/>
      <w:lvlJc w:val="left"/>
      <w:pPr>
        <w:ind w:left="720"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E0F4E2A"/>
    <w:multiLevelType w:val="hybridMultilevel"/>
    <w:tmpl w:val="A24CCF28"/>
    <w:lvl w:ilvl="0" w:tplc="366E9BC8">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100436A"/>
    <w:multiLevelType w:val="hybridMultilevel"/>
    <w:tmpl w:val="D5104F24"/>
    <w:lvl w:ilvl="0" w:tplc="6CE025B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C25B90"/>
    <w:multiLevelType w:val="hybridMultilevel"/>
    <w:tmpl w:val="E6C48668"/>
    <w:lvl w:ilvl="0" w:tplc="26BA05AE">
      <w:start w:val="1"/>
      <w:numFmt w:val="bullet"/>
      <w:pStyle w:val="Marcaespargrafo"/>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50B35EB"/>
    <w:multiLevelType w:val="hybridMultilevel"/>
    <w:tmpl w:val="60AE5A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62159B8"/>
    <w:multiLevelType w:val="hybridMultilevel"/>
    <w:tmpl w:val="785E3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396A1F"/>
    <w:multiLevelType w:val="hybridMultilevel"/>
    <w:tmpl w:val="D5665F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A771B3F"/>
    <w:multiLevelType w:val="hybridMultilevel"/>
    <w:tmpl w:val="21D2E306"/>
    <w:lvl w:ilvl="0" w:tplc="366E9BC8">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AB55FDD"/>
    <w:multiLevelType w:val="hybridMultilevel"/>
    <w:tmpl w:val="C43259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B3D48D5"/>
    <w:multiLevelType w:val="hybridMultilevel"/>
    <w:tmpl w:val="D3505F8E"/>
    <w:lvl w:ilvl="0" w:tplc="F7AACD7C">
      <w:start w:val="1"/>
      <w:numFmt w:val="bullet"/>
      <w:lvlText w:val=""/>
      <w:lvlJc w:val="left"/>
      <w:pPr>
        <w:ind w:left="720" w:hanging="360"/>
      </w:pPr>
      <w:rPr>
        <w:rFonts w:ascii="Symbol" w:hAnsi="Symbol" w:hint="default"/>
        <w:sz w:val="1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12"/>
  </w:num>
  <w:num w:numId="2">
    <w:abstractNumId w:val="2"/>
  </w:num>
  <w:num w:numId="3">
    <w:abstractNumId w:val="1"/>
  </w:num>
  <w:num w:numId="4">
    <w:abstractNumId w:val="10"/>
  </w:num>
  <w:num w:numId="5">
    <w:abstractNumId w:val="12"/>
  </w:num>
  <w:num w:numId="6">
    <w:abstractNumId w:val="12"/>
  </w:num>
  <w:num w:numId="7">
    <w:abstractNumId w:val="6"/>
  </w:num>
  <w:num w:numId="8">
    <w:abstractNumId w:val="4"/>
  </w:num>
  <w:num w:numId="9">
    <w:abstractNumId w:val="7"/>
  </w:num>
  <w:num w:numId="10">
    <w:abstractNumId w:val="8"/>
  </w:num>
  <w:num w:numId="11">
    <w:abstractNumId w:val="0"/>
  </w:num>
  <w:num w:numId="12">
    <w:abstractNumId w:val="5"/>
  </w:num>
  <w:num w:numId="13">
    <w:abstractNumId w:val="3"/>
  </w:num>
  <w:num w:numId="14">
    <w:abstractNumId w:val="9"/>
  </w:num>
  <w:num w:numId="15">
    <w:abstractNumId w:val="1"/>
  </w:num>
  <w:num w:numId="16">
    <w:abstractNumId w:val="11"/>
  </w:num>
  <w:num w:numId="1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28CA"/>
    <w:rsid w:val="000129CB"/>
    <w:rsid w:val="000146BC"/>
    <w:rsid w:val="00015FA4"/>
    <w:rsid w:val="00016301"/>
    <w:rsid w:val="000222D5"/>
    <w:rsid w:val="00026F87"/>
    <w:rsid w:val="00031388"/>
    <w:rsid w:val="00032833"/>
    <w:rsid w:val="00051A96"/>
    <w:rsid w:val="000520AC"/>
    <w:rsid w:val="00052A42"/>
    <w:rsid w:val="00055CBE"/>
    <w:rsid w:val="000613C8"/>
    <w:rsid w:val="00062A6D"/>
    <w:rsid w:val="00062B9B"/>
    <w:rsid w:val="0007737F"/>
    <w:rsid w:val="0007791B"/>
    <w:rsid w:val="00084598"/>
    <w:rsid w:val="000956D7"/>
    <w:rsid w:val="000A58A7"/>
    <w:rsid w:val="000B1E7D"/>
    <w:rsid w:val="000C5F06"/>
    <w:rsid w:val="000C6190"/>
    <w:rsid w:val="000C6424"/>
    <w:rsid w:val="000D31E7"/>
    <w:rsid w:val="000D49D5"/>
    <w:rsid w:val="000D5313"/>
    <w:rsid w:val="000D70CB"/>
    <w:rsid w:val="000E375B"/>
    <w:rsid w:val="000E4855"/>
    <w:rsid w:val="000E4A49"/>
    <w:rsid w:val="000E5616"/>
    <w:rsid w:val="000E58AF"/>
    <w:rsid w:val="000F0EDC"/>
    <w:rsid w:val="00102634"/>
    <w:rsid w:val="00102A6D"/>
    <w:rsid w:val="001048B9"/>
    <w:rsid w:val="0010602F"/>
    <w:rsid w:val="0010630C"/>
    <w:rsid w:val="001063B1"/>
    <w:rsid w:val="00110C20"/>
    <w:rsid w:val="00121B10"/>
    <w:rsid w:val="00140B6D"/>
    <w:rsid w:val="0014250D"/>
    <w:rsid w:val="0014541C"/>
    <w:rsid w:val="00145D7D"/>
    <w:rsid w:val="001470E3"/>
    <w:rsid w:val="0015138E"/>
    <w:rsid w:val="001536A5"/>
    <w:rsid w:val="00153E8D"/>
    <w:rsid w:val="00155294"/>
    <w:rsid w:val="00160941"/>
    <w:rsid w:val="001627C3"/>
    <w:rsid w:val="00165922"/>
    <w:rsid w:val="00166E43"/>
    <w:rsid w:val="00170D66"/>
    <w:rsid w:val="001801E7"/>
    <w:rsid w:val="00181AF6"/>
    <w:rsid w:val="00193A04"/>
    <w:rsid w:val="001959CF"/>
    <w:rsid w:val="001975A1"/>
    <w:rsid w:val="001A1052"/>
    <w:rsid w:val="001A56FB"/>
    <w:rsid w:val="001B5873"/>
    <w:rsid w:val="001B77FC"/>
    <w:rsid w:val="001C4056"/>
    <w:rsid w:val="001C7319"/>
    <w:rsid w:val="001D31F9"/>
    <w:rsid w:val="001E1204"/>
    <w:rsid w:val="001E1EFA"/>
    <w:rsid w:val="001E23EF"/>
    <w:rsid w:val="001E428B"/>
    <w:rsid w:val="001E6288"/>
    <w:rsid w:val="001E7F84"/>
    <w:rsid w:val="001F095C"/>
    <w:rsid w:val="001F3B5E"/>
    <w:rsid w:val="001F48A9"/>
    <w:rsid w:val="00200798"/>
    <w:rsid w:val="00203E46"/>
    <w:rsid w:val="00205E1C"/>
    <w:rsid w:val="00205F2B"/>
    <w:rsid w:val="00206274"/>
    <w:rsid w:val="00207E73"/>
    <w:rsid w:val="00214861"/>
    <w:rsid w:val="00215F1C"/>
    <w:rsid w:val="00216733"/>
    <w:rsid w:val="00220C9E"/>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C2E1B"/>
    <w:rsid w:val="002D76B8"/>
    <w:rsid w:val="002D7939"/>
    <w:rsid w:val="002D7CC4"/>
    <w:rsid w:val="002E0750"/>
    <w:rsid w:val="002E7C87"/>
    <w:rsid w:val="002F16EB"/>
    <w:rsid w:val="002F1DA1"/>
    <w:rsid w:val="002F2D62"/>
    <w:rsid w:val="002F384C"/>
    <w:rsid w:val="00300C6E"/>
    <w:rsid w:val="003011DE"/>
    <w:rsid w:val="0030146D"/>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AD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1EE7"/>
    <w:rsid w:val="003C5442"/>
    <w:rsid w:val="003D0FE3"/>
    <w:rsid w:val="003D288F"/>
    <w:rsid w:val="003E0BEF"/>
    <w:rsid w:val="003E1279"/>
    <w:rsid w:val="003E5223"/>
    <w:rsid w:val="00401E68"/>
    <w:rsid w:val="00403579"/>
    <w:rsid w:val="004078E5"/>
    <w:rsid w:val="00415B18"/>
    <w:rsid w:val="00417643"/>
    <w:rsid w:val="00420E19"/>
    <w:rsid w:val="004211C8"/>
    <w:rsid w:val="00423D9E"/>
    <w:rsid w:val="00425353"/>
    <w:rsid w:val="004278CF"/>
    <w:rsid w:val="00430228"/>
    <w:rsid w:val="00430566"/>
    <w:rsid w:val="00433EF0"/>
    <w:rsid w:val="00434D66"/>
    <w:rsid w:val="00440DDD"/>
    <w:rsid w:val="00440DE0"/>
    <w:rsid w:val="00440F27"/>
    <w:rsid w:val="00442D58"/>
    <w:rsid w:val="00443FD8"/>
    <w:rsid w:val="0044548B"/>
    <w:rsid w:val="004465E8"/>
    <w:rsid w:val="00452922"/>
    <w:rsid w:val="00455A81"/>
    <w:rsid w:val="004561E5"/>
    <w:rsid w:val="0045705C"/>
    <w:rsid w:val="0046061A"/>
    <w:rsid w:val="00463E08"/>
    <w:rsid w:val="004712D8"/>
    <w:rsid w:val="00471CF7"/>
    <w:rsid w:val="0047283F"/>
    <w:rsid w:val="004746BF"/>
    <w:rsid w:val="0047513A"/>
    <w:rsid w:val="00477A11"/>
    <w:rsid w:val="00477CA9"/>
    <w:rsid w:val="00482D7F"/>
    <w:rsid w:val="0048513D"/>
    <w:rsid w:val="004A113E"/>
    <w:rsid w:val="004A2FFE"/>
    <w:rsid w:val="004A43A5"/>
    <w:rsid w:val="004A4DB8"/>
    <w:rsid w:val="004A4DDA"/>
    <w:rsid w:val="004A630A"/>
    <w:rsid w:val="004B13A7"/>
    <w:rsid w:val="004B150B"/>
    <w:rsid w:val="004B1B09"/>
    <w:rsid w:val="004B38D4"/>
    <w:rsid w:val="004B55FE"/>
    <w:rsid w:val="004B6F4A"/>
    <w:rsid w:val="004C0960"/>
    <w:rsid w:val="004C119C"/>
    <w:rsid w:val="004C6D49"/>
    <w:rsid w:val="004C7FCF"/>
    <w:rsid w:val="004D4A54"/>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4D32"/>
    <w:rsid w:val="00535E8F"/>
    <w:rsid w:val="005363E6"/>
    <w:rsid w:val="0053714C"/>
    <w:rsid w:val="005418EB"/>
    <w:rsid w:val="00544ED1"/>
    <w:rsid w:val="00545C69"/>
    <w:rsid w:val="00560EBD"/>
    <w:rsid w:val="0056325E"/>
    <w:rsid w:val="00570964"/>
    <w:rsid w:val="00577FDF"/>
    <w:rsid w:val="00581054"/>
    <w:rsid w:val="005829EE"/>
    <w:rsid w:val="00590EE9"/>
    <w:rsid w:val="005924D1"/>
    <w:rsid w:val="00592B12"/>
    <w:rsid w:val="005A1182"/>
    <w:rsid w:val="005A31F8"/>
    <w:rsid w:val="005A388B"/>
    <w:rsid w:val="005A41D8"/>
    <w:rsid w:val="005A5942"/>
    <w:rsid w:val="005A713A"/>
    <w:rsid w:val="005B0219"/>
    <w:rsid w:val="005B0BC0"/>
    <w:rsid w:val="005B1028"/>
    <w:rsid w:val="005B54E0"/>
    <w:rsid w:val="005C1489"/>
    <w:rsid w:val="005D385E"/>
    <w:rsid w:val="005D4010"/>
    <w:rsid w:val="005D55E9"/>
    <w:rsid w:val="005E52C2"/>
    <w:rsid w:val="005E70EC"/>
    <w:rsid w:val="005F2188"/>
    <w:rsid w:val="005F32E0"/>
    <w:rsid w:val="00600077"/>
    <w:rsid w:val="00600C2E"/>
    <w:rsid w:val="00601897"/>
    <w:rsid w:val="006020D7"/>
    <w:rsid w:val="006025CF"/>
    <w:rsid w:val="006064BE"/>
    <w:rsid w:val="00610CAF"/>
    <w:rsid w:val="0061246C"/>
    <w:rsid w:val="00613B2D"/>
    <w:rsid w:val="006205D7"/>
    <w:rsid w:val="006249D6"/>
    <w:rsid w:val="00631D65"/>
    <w:rsid w:val="0063297A"/>
    <w:rsid w:val="00632B35"/>
    <w:rsid w:val="00635081"/>
    <w:rsid w:val="0063796F"/>
    <w:rsid w:val="00640447"/>
    <w:rsid w:val="0064275F"/>
    <w:rsid w:val="006500C6"/>
    <w:rsid w:val="00653A98"/>
    <w:rsid w:val="00653D45"/>
    <w:rsid w:val="006577FF"/>
    <w:rsid w:val="00661EF6"/>
    <w:rsid w:val="00664BF6"/>
    <w:rsid w:val="006663FD"/>
    <w:rsid w:val="00666C8B"/>
    <w:rsid w:val="00671EB5"/>
    <w:rsid w:val="00674978"/>
    <w:rsid w:val="0067796A"/>
    <w:rsid w:val="00677A42"/>
    <w:rsid w:val="0068304E"/>
    <w:rsid w:val="006938AF"/>
    <w:rsid w:val="006B409F"/>
    <w:rsid w:val="006B4C46"/>
    <w:rsid w:val="006B5FEC"/>
    <w:rsid w:val="006B690B"/>
    <w:rsid w:val="006C53EB"/>
    <w:rsid w:val="006C5FBE"/>
    <w:rsid w:val="006D7915"/>
    <w:rsid w:val="006E297D"/>
    <w:rsid w:val="006E7500"/>
    <w:rsid w:val="006E7D12"/>
    <w:rsid w:val="006F4D65"/>
    <w:rsid w:val="00700203"/>
    <w:rsid w:val="007016E5"/>
    <w:rsid w:val="007027B4"/>
    <w:rsid w:val="00706749"/>
    <w:rsid w:val="00707E4B"/>
    <w:rsid w:val="00711E22"/>
    <w:rsid w:val="0071261F"/>
    <w:rsid w:val="0071388B"/>
    <w:rsid w:val="00720256"/>
    <w:rsid w:val="00720F68"/>
    <w:rsid w:val="00722DF8"/>
    <w:rsid w:val="00723A0F"/>
    <w:rsid w:val="0072478F"/>
    <w:rsid w:val="00730B87"/>
    <w:rsid w:val="00734A2A"/>
    <w:rsid w:val="0073775D"/>
    <w:rsid w:val="00737BF9"/>
    <w:rsid w:val="00737C98"/>
    <w:rsid w:val="0074061B"/>
    <w:rsid w:val="00742A11"/>
    <w:rsid w:val="007506F0"/>
    <w:rsid w:val="0075627B"/>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182A"/>
    <w:rsid w:val="007F7AEB"/>
    <w:rsid w:val="00805A53"/>
    <w:rsid w:val="00811781"/>
    <w:rsid w:val="00811E3D"/>
    <w:rsid w:val="00815932"/>
    <w:rsid w:val="008170A3"/>
    <w:rsid w:val="00825EC0"/>
    <w:rsid w:val="00827330"/>
    <w:rsid w:val="00831ED5"/>
    <w:rsid w:val="00836E83"/>
    <w:rsid w:val="008379F3"/>
    <w:rsid w:val="0084145E"/>
    <w:rsid w:val="00843421"/>
    <w:rsid w:val="008458F0"/>
    <w:rsid w:val="00846597"/>
    <w:rsid w:val="00846F17"/>
    <w:rsid w:val="00852B7E"/>
    <w:rsid w:val="00853B4C"/>
    <w:rsid w:val="0086107B"/>
    <w:rsid w:val="0086445B"/>
    <w:rsid w:val="00864D2E"/>
    <w:rsid w:val="0087124A"/>
    <w:rsid w:val="00874AE4"/>
    <w:rsid w:val="00880BC9"/>
    <w:rsid w:val="00880F7C"/>
    <w:rsid w:val="008810A4"/>
    <w:rsid w:val="0088440E"/>
    <w:rsid w:val="00884C1A"/>
    <w:rsid w:val="008876C8"/>
    <w:rsid w:val="00891AE0"/>
    <w:rsid w:val="008924D0"/>
    <w:rsid w:val="0089480A"/>
    <w:rsid w:val="008A289B"/>
    <w:rsid w:val="008A51C1"/>
    <w:rsid w:val="008A542F"/>
    <w:rsid w:val="008A563B"/>
    <w:rsid w:val="008B4C7E"/>
    <w:rsid w:val="008B559C"/>
    <w:rsid w:val="008B57E1"/>
    <w:rsid w:val="008C0B92"/>
    <w:rsid w:val="008C22E9"/>
    <w:rsid w:val="008C5F45"/>
    <w:rsid w:val="008C7C27"/>
    <w:rsid w:val="008D19AD"/>
    <w:rsid w:val="008D2CAA"/>
    <w:rsid w:val="008E042B"/>
    <w:rsid w:val="008E2C30"/>
    <w:rsid w:val="008E45DE"/>
    <w:rsid w:val="008E6142"/>
    <w:rsid w:val="008F0442"/>
    <w:rsid w:val="008F1E1D"/>
    <w:rsid w:val="008F4F29"/>
    <w:rsid w:val="009010F8"/>
    <w:rsid w:val="00906566"/>
    <w:rsid w:val="0091077D"/>
    <w:rsid w:val="00921EC9"/>
    <w:rsid w:val="00922600"/>
    <w:rsid w:val="00925B12"/>
    <w:rsid w:val="009300EF"/>
    <w:rsid w:val="00932316"/>
    <w:rsid w:val="00932CC5"/>
    <w:rsid w:val="00936588"/>
    <w:rsid w:val="00937C90"/>
    <w:rsid w:val="009420AF"/>
    <w:rsid w:val="00961008"/>
    <w:rsid w:val="0096498B"/>
    <w:rsid w:val="009665ED"/>
    <w:rsid w:val="0097072A"/>
    <w:rsid w:val="009707C4"/>
    <w:rsid w:val="00970E76"/>
    <w:rsid w:val="00971248"/>
    <w:rsid w:val="009713D4"/>
    <w:rsid w:val="00971E16"/>
    <w:rsid w:val="00974B9D"/>
    <w:rsid w:val="00974BCD"/>
    <w:rsid w:val="00977394"/>
    <w:rsid w:val="00980AF4"/>
    <w:rsid w:val="0098455C"/>
    <w:rsid w:val="00984A47"/>
    <w:rsid w:val="00986A53"/>
    <w:rsid w:val="0099004D"/>
    <w:rsid w:val="009908EA"/>
    <w:rsid w:val="00991A15"/>
    <w:rsid w:val="009A03E2"/>
    <w:rsid w:val="009A1CD7"/>
    <w:rsid w:val="009A2689"/>
    <w:rsid w:val="009A441D"/>
    <w:rsid w:val="009B18A6"/>
    <w:rsid w:val="009B48D4"/>
    <w:rsid w:val="009B710A"/>
    <w:rsid w:val="009B71E3"/>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3D74"/>
    <w:rsid w:val="009F4690"/>
    <w:rsid w:val="009F50F4"/>
    <w:rsid w:val="00A00595"/>
    <w:rsid w:val="00A05771"/>
    <w:rsid w:val="00A13B8C"/>
    <w:rsid w:val="00A161ED"/>
    <w:rsid w:val="00A169D4"/>
    <w:rsid w:val="00A176AD"/>
    <w:rsid w:val="00A21F26"/>
    <w:rsid w:val="00A22883"/>
    <w:rsid w:val="00A2292F"/>
    <w:rsid w:val="00A246F5"/>
    <w:rsid w:val="00A251A1"/>
    <w:rsid w:val="00A25EDB"/>
    <w:rsid w:val="00A26797"/>
    <w:rsid w:val="00A36B99"/>
    <w:rsid w:val="00A37075"/>
    <w:rsid w:val="00A429F8"/>
    <w:rsid w:val="00A445DE"/>
    <w:rsid w:val="00A501CB"/>
    <w:rsid w:val="00A502D1"/>
    <w:rsid w:val="00A529BB"/>
    <w:rsid w:val="00A53B8A"/>
    <w:rsid w:val="00A5540A"/>
    <w:rsid w:val="00A635B6"/>
    <w:rsid w:val="00A67700"/>
    <w:rsid w:val="00A7007B"/>
    <w:rsid w:val="00A726D8"/>
    <w:rsid w:val="00A7339D"/>
    <w:rsid w:val="00A80F57"/>
    <w:rsid w:val="00A87DE2"/>
    <w:rsid w:val="00A923CE"/>
    <w:rsid w:val="00AA45BF"/>
    <w:rsid w:val="00AA7F9A"/>
    <w:rsid w:val="00AB7B8C"/>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3916"/>
    <w:rsid w:val="00B241EC"/>
    <w:rsid w:val="00B26348"/>
    <w:rsid w:val="00B275BD"/>
    <w:rsid w:val="00B30631"/>
    <w:rsid w:val="00B34DFB"/>
    <w:rsid w:val="00B35222"/>
    <w:rsid w:val="00B47C17"/>
    <w:rsid w:val="00B54965"/>
    <w:rsid w:val="00B56FEB"/>
    <w:rsid w:val="00B626D3"/>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4996"/>
    <w:rsid w:val="00BC630C"/>
    <w:rsid w:val="00BD42BD"/>
    <w:rsid w:val="00BD7F2F"/>
    <w:rsid w:val="00BE5633"/>
    <w:rsid w:val="00BE58DC"/>
    <w:rsid w:val="00BF09CB"/>
    <w:rsid w:val="00BF126D"/>
    <w:rsid w:val="00BF4937"/>
    <w:rsid w:val="00C0032D"/>
    <w:rsid w:val="00C003A6"/>
    <w:rsid w:val="00C0150D"/>
    <w:rsid w:val="00C11B84"/>
    <w:rsid w:val="00C13A29"/>
    <w:rsid w:val="00C14B11"/>
    <w:rsid w:val="00C15024"/>
    <w:rsid w:val="00C1686B"/>
    <w:rsid w:val="00C17646"/>
    <w:rsid w:val="00C17733"/>
    <w:rsid w:val="00C20890"/>
    <w:rsid w:val="00C31D86"/>
    <w:rsid w:val="00C3288A"/>
    <w:rsid w:val="00C37D4C"/>
    <w:rsid w:val="00C41FDC"/>
    <w:rsid w:val="00C46B95"/>
    <w:rsid w:val="00C54FEF"/>
    <w:rsid w:val="00C61574"/>
    <w:rsid w:val="00C61888"/>
    <w:rsid w:val="00C65577"/>
    <w:rsid w:val="00C7421A"/>
    <w:rsid w:val="00C81882"/>
    <w:rsid w:val="00C8447C"/>
    <w:rsid w:val="00C87921"/>
    <w:rsid w:val="00CA0B3D"/>
    <w:rsid w:val="00CA4C0B"/>
    <w:rsid w:val="00CA591C"/>
    <w:rsid w:val="00CC3240"/>
    <w:rsid w:val="00CC4D93"/>
    <w:rsid w:val="00CC5D5B"/>
    <w:rsid w:val="00CC5DDB"/>
    <w:rsid w:val="00CD5F2F"/>
    <w:rsid w:val="00CD6242"/>
    <w:rsid w:val="00CD7429"/>
    <w:rsid w:val="00CE146D"/>
    <w:rsid w:val="00CE7DA5"/>
    <w:rsid w:val="00CF1F8C"/>
    <w:rsid w:val="00CF24F3"/>
    <w:rsid w:val="00CF2B0C"/>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45675"/>
    <w:rsid w:val="00D532FF"/>
    <w:rsid w:val="00D57FCA"/>
    <w:rsid w:val="00D63876"/>
    <w:rsid w:val="00D63C92"/>
    <w:rsid w:val="00D65E6D"/>
    <w:rsid w:val="00D669F5"/>
    <w:rsid w:val="00D70868"/>
    <w:rsid w:val="00D70A23"/>
    <w:rsid w:val="00D70CC0"/>
    <w:rsid w:val="00D72208"/>
    <w:rsid w:val="00D76517"/>
    <w:rsid w:val="00D80310"/>
    <w:rsid w:val="00D8125F"/>
    <w:rsid w:val="00D81D9F"/>
    <w:rsid w:val="00D82E3B"/>
    <w:rsid w:val="00D873D9"/>
    <w:rsid w:val="00D91B8B"/>
    <w:rsid w:val="00D9322B"/>
    <w:rsid w:val="00D97D1A"/>
    <w:rsid w:val="00DA343E"/>
    <w:rsid w:val="00DA6766"/>
    <w:rsid w:val="00DB2471"/>
    <w:rsid w:val="00DC22E7"/>
    <w:rsid w:val="00DC5FDA"/>
    <w:rsid w:val="00DC6B9A"/>
    <w:rsid w:val="00DC7C35"/>
    <w:rsid w:val="00DD13F8"/>
    <w:rsid w:val="00DD2B16"/>
    <w:rsid w:val="00DD3123"/>
    <w:rsid w:val="00DD633C"/>
    <w:rsid w:val="00DF015C"/>
    <w:rsid w:val="00DF078F"/>
    <w:rsid w:val="00DF4BD2"/>
    <w:rsid w:val="00DF562F"/>
    <w:rsid w:val="00DF6057"/>
    <w:rsid w:val="00E043E6"/>
    <w:rsid w:val="00E06908"/>
    <w:rsid w:val="00E07262"/>
    <w:rsid w:val="00E103EA"/>
    <w:rsid w:val="00E1248F"/>
    <w:rsid w:val="00E13C33"/>
    <w:rsid w:val="00E14F37"/>
    <w:rsid w:val="00E206F0"/>
    <w:rsid w:val="00E2088E"/>
    <w:rsid w:val="00E21657"/>
    <w:rsid w:val="00E25C18"/>
    <w:rsid w:val="00E30DF6"/>
    <w:rsid w:val="00E31652"/>
    <w:rsid w:val="00E31F21"/>
    <w:rsid w:val="00E378EE"/>
    <w:rsid w:val="00E427A5"/>
    <w:rsid w:val="00E45379"/>
    <w:rsid w:val="00E50D11"/>
    <w:rsid w:val="00E52DB9"/>
    <w:rsid w:val="00E56E4D"/>
    <w:rsid w:val="00E57D52"/>
    <w:rsid w:val="00E64946"/>
    <w:rsid w:val="00E66B4A"/>
    <w:rsid w:val="00E75783"/>
    <w:rsid w:val="00E76943"/>
    <w:rsid w:val="00E83AAD"/>
    <w:rsid w:val="00E872F2"/>
    <w:rsid w:val="00EA0C2B"/>
    <w:rsid w:val="00EA353A"/>
    <w:rsid w:val="00EA358D"/>
    <w:rsid w:val="00EA3E72"/>
    <w:rsid w:val="00EA40AE"/>
    <w:rsid w:val="00EA6710"/>
    <w:rsid w:val="00EB0167"/>
    <w:rsid w:val="00EB0A5C"/>
    <w:rsid w:val="00EC248C"/>
    <w:rsid w:val="00EC3048"/>
    <w:rsid w:val="00ED2132"/>
    <w:rsid w:val="00ED2FEF"/>
    <w:rsid w:val="00ED3D79"/>
    <w:rsid w:val="00ED6554"/>
    <w:rsid w:val="00ED67B7"/>
    <w:rsid w:val="00ED7982"/>
    <w:rsid w:val="00EE027C"/>
    <w:rsid w:val="00EE103F"/>
    <w:rsid w:val="00EE21CA"/>
    <w:rsid w:val="00EE2C41"/>
    <w:rsid w:val="00EF1DA8"/>
    <w:rsid w:val="00EF6715"/>
    <w:rsid w:val="00F00165"/>
    <w:rsid w:val="00F012BD"/>
    <w:rsid w:val="00F013DC"/>
    <w:rsid w:val="00F02AE2"/>
    <w:rsid w:val="00F07C31"/>
    <w:rsid w:val="00F124EF"/>
    <w:rsid w:val="00F16377"/>
    <w:rsid w:val="00F20C44"/>
    <w:rsid w:val="00F3466A"/>
    <w:rsid w:val="00F36B58"/>
    <w:rsid w:val="00F37B99"/>
    <w:rsid w:val="00F37EA5"/>
    <w:rsid w:val="00F408A4"/>
    <w:rsid w:val="00F53C56"/>
    <w:rsid w:val="00F56B3D"/>
    <w:rsid w:val="00F56DA1"/>
    <w:rsid w:val="00F5777B"/>
    <w:rsid w:val="00F64986"/>
    <w:rsid w:val="00F700AB"/>
    <w:rsid w:val="00F778F2"/>
    <w:rsid w:val="00F81746"/>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E1C49"/>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66FF716F-5595-410E-AE45-39DC4B93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 w:type="paragraph" w:styleId="NormalWeb">
    <w:name w:val="Normal (Web)"/>
    <w:basedOn w:val="Normal"/>
    <w:uiPriority w:val="99"/>
    <w:semiHidden/>
    <w:unhideWhenUsed/>
    <w:rsid w:val="00884C1A"/>
    <w:pPr>
      <w:spacing w:before="100" w:beforeAutospacing="1" w:after="100" w:afterAutospacing="1"/>
      <w:jc w:val="left"/>
    </w:pPr>
    <w:rPr>
      <w:rFonts w:ascii="Times New Roman" w:hAnsi="Times New Roman"/>
      <w:sz w:val="24"/>
      <w:szCs w:val="24"/>
    </w:rPr>
  </w:style>
  <w:style w:type="character" w:customStyle="1" w:styleId="RodapChar">
    <w:name w:val="Rodapé Char"/>
    <w:basedOn w:val="Fontepargpadro"/>
    <w:link w:val="Rodap"/>
    <w:rsid w:val="00BC4996"/>
    <w:rPr>
      <w:rFonts w:ascii="Arial" w:hAnsi="Arial"/>
      <w:sz w:val="22"/>
    </w:rPr>
  </w:style>
  <w:style w:type="paragraph" w:styleId="Subttulo">
    <w:name w:val="Subtitle"/>
    <w:aliases w:val="marcador"/>
    <w:basedOn w:val="Normal"/>
    <w:next w:val="Normal"/>
    <w:link w:val="SubttuloChar"/>
    <w:uiPriority w:val="11"/>
    <w:qFormat/>
    <w:rsid w:val="00BC4996"/>
    <w:pPr>
      <w:numPr>
        <w:numId w:val="3"/>
      </w:numPr>
    </w:pPr>
    <w:rPr>
      <w:iCs/>
      <w:spacing w:val="15"/>
      <w:szCs w:val="24"/>
    </w:rPr>
  </w:style>
  <w:style w:type="character" w:customStyle="1" w:styleId="SubttuloChar">
    <w:name w:val="Subtítulo Char"/>
    <w:aliases w:val="marcador Char"/>
    <w:basedOn w:val="Fontepargpadro"/>
    <w:link w:val="Subttulo"/>
    <w:uiPriority w:val="11"/>
    <w:rsid w:val="00BC4996"/>
    <w:rPr>
      <w:rFonts w:ascii="Arial" w:hAnsi="Arial"/>
      <w:iCs/>
      <w:spacing w:val="15"/>
      <w:sz w:val="22"/>
      <w:szCs w:val="24"/>
    </w:rPr>
  </w:style>
  <w:style w:type="paragraph" w:styleId="SemEspaamento">
    <w:name w:val="No Spacing"/>
    <w:aliases w:val="negrito"/>
    <w:basedOn w:val="Normal"/>
    <w:uiPriority w:val="1"/>
    <w:qFormat/>
    <w:rsid w:val="00BC4996"/>
    <w:pPr>
      <w:spacing w:before="0" w:after="0"/>
      <w:jc w:val="center"/>
    </w:pPr>
    <w:rPr>
      <w:b/>
      <w:sz w:val="24"/>
      <w:szCs w:val="23"/>
      <w:lang w:eastAsia="en-US"/>
    </w:rPr>
  </w:style>
  <w:style w:type="character" w:styleId="Forte">
    <w:name w:val="Strong"/>
    <w:basedOn w:val="Fontepargpadro"/>
    <w:uiPriority w:val="22"/>
    <w:qFormat/>
    <w:rsid w:val="00BC4996"/>
    <w:rPr>
      <w:rFonts w:ascii="Arial" w:hAnsi="Arial"/>
      <w:b/>
      <w:bCs/>
      <w:sz w:val="22"/>
    </w:rPr>
  </w:style>
  <w:style w:type="paragraph" w:customStyle="1" w:styleId="infoblue">
    <w:name w:val="infoblue"/>
    <w:basedOn w:val="Normal"/>
    <w:rsid w:val="00F81746"/>
    <w:pPr>
      <w:spacing w:before="0" w:after="120" w:line="240" w:lineRule="atLeast"/>
      <w:jc w:val="left"/>
    </w:pPr>
    <w:rPr>
      <w:rFonts w:ascii="Times New Roman" w:eastAsia="Arial Unicode MS" w:hAnsi="Times New Roman"/>
      <w:i/>
      <w:iCs/>
      <w:color w:val="0000FF"/>
      <w:sz w:val="20"/>
    </w:rPr>
  </w:style>
  <w:style w:type="paragraph" w:customStyle="1" w:styleId="Tabela">
    <w:name w:val="Tabela"/>
    <w:basedOn w:val="Normal"/>
    <w:rsid w:val="00F81746"/>
    <w:pPr>
      <w:spacing w:before="0" w:after="0"/>
      <w:jc w:val="left"/>
    </w:pPr>
    <w:rPr>
      <w:rFonts w:ascii="Calibri" w:eastAsia="Times" w:hAnsi="Calibri"/>
      <w:szCs w:val="16"/>
    </w:rPr>
  </w:style>
  <w:style w:type="paragraph" w:customStyle="1" w:styleId="Marcaespargrafo">
    <w:name w:val="Marcações parágrafo"/>
    <w:basedOn w:val="Normal"/>
    <w:rsid w:val="00026F87"/>
    <w:pPr>
      <w:numPr>
        <w:numId w:val="12"/>
      </w:numPr>
      <w:spacing w:before="0" w:after="0"/>
      <w:jc w:val="left"/>
    </w:pPr>
    <w:rPr>
      <w:rFonts w:ascii="Times New Roman" w:hAnsi="Times New Roman"/>
      <w:sz w:val="24"/>
      <w:szCs w:val="24"/>
    </w:rPr>
  </w:style>
  <w:style w:type="character" w:customStyle="1" w:styleId="apple-converted-space">
    <w:name w:val="apple-converted-space"/>
    <w:basedOn w:val="Fontepargpadro"/>
    <w:rsid w:val="00D93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277638883">
      <w:bodyDiv w:val="1"/>
      <w:marLeft w:val="0"/>
      <w:marRight w:val="0"/>
      <w:marTop w:val="0"/>
      <w:marBottom w:val="0"/>
      <w:divBdr>
        <w:top w:val="none" w:sz="0" w:space="0" w:color="auto"/>
        <w:left w:val="none" w:sz="0" w:space="0" w:color="auto"/>
        <w:bottom w:val="none" w:sz="0" w:space="0" w:color="auto"/>
        <w:right w:val="none" w:sz="0" w:space="0" w:color="auto"/>
      </w:divBdr>
    </w:div>
    <w:div w:id="761220541">
      <w:bodyDiv w:val="1"/>
      <w:marLeft w:val="0"/>
      <w:marRight w:val="0"/>
      <w:marTop w:val="0"/>
      <w:marBottom w:val="0"/>
      <w:divBdr>
        <w:top w:val="none" w:sz="0" w:space="0" w:color="auto"/>
        <w:left w:val="none" w:sz="0" w:space="0" w:color="auto"/>
        <w:bottom w:val="none" w:sz="0" w:space="0" w:color="auto"/>
        <w:right w:val="none" w:sz="0" w:space="0" w:color="auto"/>
      </w:divBdr>
      <w:divsChild>
        <w:div w:id="500780586">
          <w:marLeft w:val="0"/>
          <w:marRight w:val="0"/>
          <w:marTop w:val="0"/>
          <w:marBottom w:val="0"/>
          <w:divBdr>
            <w:top w:val="none" w:sz="0" w:space="0" w:color="auto"/>
            <w:left w:val="none" w:sz="0" w:space="0" w:color="auto"/>
            <w:bottom w:val="none" w:sz="0" w:space="0" w:color="auto"/>
            <w:right w:val="none" w:sz="0" w:space="0" w:color="auto"/>
          </w:divBdr>
        </w:div>
      </w:divsChild>
    </w:div>
    <w:div w:id="855188889">
      <w:bodyDiv w:val="1"/>
      <w:marLeft w:val="0"/>
      <w:marRight w:val="0"/>
      <w:marTop w:val="0"/>
      <w:marBottom w:val="0"/>
      <w:divBdr>
        <w:top w:val="none" w:sz="0" w:space="0" w:color="auto"/>
        <w:left w:val="none" w:sz="0" w:space="0" w:color="auto"/>
        <w:bottom w:val="none" w:sz="0" w:space="0" w:color="auto"/>
        <w:right w:val="none" w:sz="0" w:space="0" w:color="auto"/>
      </w:divBdr>
    </w:div>
    <w:div w:id="987396944">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21239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E49E9-5A34-4925-B838-EAB50498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7</Pages>
  <Words>1792</Words>
  <Characters>9683</Characters>
  <Application>Microsoft Office Word</Application>
  <DocSecurity>2</DocSecurity>
  <Lines>80</Lines>
  <Paragraphs>22</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26</cp:revision>
  <cp:lastPrinted>2016-09-27T13:11:00Z</cp:lastPrinted>
  <dcterms:created xsi:type="dcterms:W3CDTF">2016-12-05T11:22:00Z</dcterms:created>
  <dcterms:modified xsi:type="dcterms:W3CDTF">2017-02-20T18:25:00Z</dcterms:modified>
</cp:coreProperties>
</file>